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7AECE" w14:textId="77777777" w:rsidR="00D24F4A" w:rsidRDefault="00D24F4A" w:rsidP="00D24F4A">
      <w:pPr>
        <w:widowControl/>
        <w:jc w:val="left"/>
        <w:rPr>
          <w:rFonts w:ascii="Times New Roman" w:eastAsia="黑体" w:hAnsi="Times New Roman" w:cs="Times New Roman"/>
          <w:sz w:val="32"/>
        </w:rPr>
      </w:pPr>
      <w:bookmarkStart w:id="0" w:name="_Hlk99118284"/>
      <w:r>
        <w:rPr>
          <w:rFonts w:ascii="Times New Roman" w:eastAsia="黑体" w:hAnsi="Times New Roman" w:cs="Times New Roman"/>
          <w:sz w:val="32"/>
        </w:rPr>
        <w:t>附件</w:t>
      </w:r>
      <w:r>
        <w:rPr>
          <w:rFonts w:ascii="Times New Roman" w:eastAsia="黑体" w:hAnsi="Times New Roman" w:cs="Times New Roman"/>
          <w:sz w:val="32"/>
        </w:rPr>
        <w:t>1</w:t>
      </w:r>
      <w:r>
        <w:rPr>
          <w:rFonts w:ascii="Times New Roman" w:eastAsia="黑体" w:hAnsi="Times New Roman" w:cs="Times New Roman" w:hint="eastAsia"/>
          <w:sz w:val="32"/>
        </w:rPr>
        <w:t>：</w:t>
      </w:r>
    </w:p>
    <w:p w14:paraId="6149D738" w14:textId="77777777" w:rsidR="00D24F4A" w:rsidRDefault="00D24F4A" w:rsidP="00D24F4A">
      <w:pPr>
        <w:widowControl/>
        <w:jc w:val="center"/>
        <w:rPr>
          <w:rFonts w:ascii="Times New Roman" w:eastAsia="黑体" w:hAnsi="Times New Roman" w:cs="Times New Roman"/>
          <w:sz w:val="32"/>
        </w:rPr>
      </w:pPr>
      <w:r>
        <w:rPr>
          <w:rFonts w:ascii="黑体" w:eastAsia="黑体" w:hAnsi="黑体" w:cs="Times New Roman"/>
          <w:color w:val="000000"/>
          <w:sz w:val="32"/>
          <w:szCs w:val="32"/>
        </w:rPr>
        <w:t>北京交通大学团支部</w:t>
      </w:r>
      <w:r>
        <w:rPr>
          <w:rFonts w:ascii="黑体" w:eastAsia="黑体" w:hAnsi="黑体" w:cs="Times New Roman"/>
          <w:bCs/>
          <w:sz w:val="32"/>
          <w:szCs w:val="32"/>
        </w:rPr>
        <w:t>“对标定级”</w:t>
      </w:r>
      <w:r>
        <w:rPr>
          <w:rFonts w:ascii="黑体" w:eastAsia="黑体" w:hAnsi="黑体" w:cs="Times New Roman"/>
          <w:color w:val="000000"/>
          <w:sz w:val="32"/>
          <w:szCs w:val="32"/>
        </w:rPr>
        <w:t>评分标准</w:t>
      </w:r>
      <w:r>
        <w:rPr>
          <w:rFonts w:ascii="黑体" w:eastAsia="黑体" w:hAnsi="黑体" w:cs="Times New Roman"/>
          <w:bCs/>
          <w:sz w:val="32"/>
          <w:szCs w:val="32"/>
        </w:rPr>
        <w:t>（试行）</w:t>
      </w:r>
    </w:p>
    <w:tbl>
      <w:tblPr>
        <w:tblW w:w="15304" w:type="dxa"/>
        <w:jc w:val="center"/>
        <w:tblLayout w:type="fixed"/>
        <w:tblLook w:val="04A0" w:firstRow="1" w:lastRow="0" w:firstColumn="1" w:lastColumn="0" w:noHBand="0" w:noVBand="1"/>
      </w:tblPr>
      <w:tblGrid>
        <w:gridCol w:w="701"/>
        <w:gridCol w:w="456"/>
        <w:gridCol w:w="3800"/>
        <w:gridCol w:w="4819"/>
        <w:gridCol w:w="5528"/>
      </w:tblGrid>
      <w:tr w:rsidR="00D24F4A" w14:paraId="0BC060B0" w14:textId="77777777" w:rsidTr="00C5358F">
        <w:trPr>
          <w:trHeight w:val="737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27CFF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1" w:name="_Hlk99118675"/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考察维度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233ED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分值</w:t>
            </w:r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EFD83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评价内容（单项计分上限）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07285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计分规则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60951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D24F4A" w14:paraId="5AF9CFCC" w14:textId="77777777" w:rsidTr="00C5358F">
        <w:trPr>
          <w:trHeight w:val="737"/>
          <w:jc w:val="center"/>
        </w:trPr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A07DE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班子建设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CB7E0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6D953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班子配备齐整（3分）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C33E5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书记支委配备齐整，随缺随补，共2分，每缺位1人扣0.5分。能够按期、合</w:t>
            </w:r>
            <w:proofErr w:type="gramStart"/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规</w:t>
            </w:r>
            <w:proofErr w:type="gramEnd"/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开展换届工作，计1分。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FC3DC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（1）超过6个月没有书记或未按规定换届的，</w:t>
            </w:r>
            <w:r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本项评价内容不得分</w:t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br/>
              <w:t>（2）超过1年未配备书记的，或超过规定期限2年未换届的，</w:t>
            </w:r>
            <w:r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直接评定为软弱涣散团支部；</w:t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br/>
              <w:t>（3）支部成立未满1年未开展换届工作的，不评价换届工作。</w:t>
            </w:r>
          </w:p>
        </w:tc>
      </w:tr>
      <w:tr w:rsidR="00D24F4A" w14:paraId="75DD03C2" w14:textId="77777777" w:rsidTr="00C5358F">
        <w:trPr>
          <w:trHeight w:val="737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5AF22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8604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E190D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班子运转有序（5分）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3DA26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支委会一般每月召开1次，每次计0.5分，最高计4分。</w:t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lastRenderedPageBreak/>
              <w:t>支委会能够结合支部工作实际，凝练总结至少一项支部工作法，计1分。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48FC9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lastRenderedPageBreak/>
              <w:t>支部团员超过7人但未成立支委会的，</w:t>
            </w:r>
            <w:r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本项评价内容不得分</w:t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D24F4A" w14:paraId="7D9D9F2E" w14:textId="77777777" w:rsidTr="00C5358F">
        <w:trPr>
          <w:trHeight w:val="737"/>
          <w:jc w:val="center"/>
        </w:trPr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61F7D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4"/>
                <w:szCs w:val="24"/>
              </w:rPr>
              <w:t>基础团</w:t>
            </w:r>
            <w:proofErr w:type="gramStart"/>
            <w:r>
              <w:rPr>
                <w:rFonts w:ascii="仿宋_GB2312" w:eastAsia="仿宋_GB2312" w:hAnsi="Times New Roman" w:cs="Times New Roman" w:hint="eastAsia"/>
                <w:kern w:val="0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2DB8C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D5B3B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北京共青团线上系统（6分）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1CA4F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系统内团员底数清晰，团员信息完整，团员档案完备，活动记录完善，能够及时更新。每缺少1项次必</w:t>
            </w:r>
            <w:proofErr w:type="gramStart"/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填项扣</w:t>
            </w:r>
            <w:proofErr w:type="gramEnd"/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1分。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B3DC6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线上系统数据与实际情况出入较大或严重不符、弄虚作假的，</w:t>
            </w:r>
            <w:r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直接评定为软弱涣散团支部</w:t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D24F4A" w14:paraId="62F7B818" w14:textId="77777777" w:rsidTr="00C5358F">
        <w:trPr>
          <w:trHeight w:val="737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0A824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F2D72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F2304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按时、足额缴纳团费（6分）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F178F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每延期或缺额缴纳团费1次扣1分。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7B13F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24F4A" w14:paraId="08547F0C" w14:textId="77777777" w:rsidTr="00C5358F">
        <w:trPr>
          <w:trHeight w:val="737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E5473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A908D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843B7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规范</w:t>
            </w:r>
            <w:proofErr w:type="gramStart"/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使用团</w:t>
            </w:r>
            <w:proofErr w:type="gramEnd"/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的标识（2分）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AC32A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落实团旗、团徽、团歌使用管理规定要求。每在相关场合正确使用团旗、团徽、团歌1次，计1分。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DC326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使用不规范团旗团徽，或未按规定使用团旗团徽造成不良影响的，</w:t>
            </w:r>
            <w:r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本项评价内容不得分</w:t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D24F4A" w14:paraId="0269096F" w14:textId="77777777" w:rsidTr="00C5358F">
        <w:trPr>
          <w:trHeight w:val="737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AA010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6233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316F1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落实“推优入党”制度（4分）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40247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按照流程积极主动向党组织推荐优秀团员，与党组织衔接顺畅，得4分。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838C2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支部内本年度存在未通过“推优入党”制度而发展为入党积极分子的，</w:t>
            </w:r>
            <w:r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本项评价内容不得分。</w:t>
            </w:r>
          </w:p>
          <w:p w14:paraId="44C63195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129B94CF" w14:textId="77777777" w:rsidR="00D24F4A" w:rsidRDefault="00D24F4A" w:rsidP="00D24F4A">
      <w:bookmarkStart w:id="2" w:name="_Hlk99118572"/>
      <w:bookmarkEnd w:id="0"/>
      <w:r>
        <w:br w:type="page"/>
      </w:r>
    </w:p>
    <w:tbl>
      <w:tblPr>
        <w:tblW w:w="15304" w:type="dxa"/>
        <w:jc w:val="center"/>
        <w:tblLayout w:type="fixed"/>
        <w:tblLook w:val="04A0" w:firstRow="1" w:lastRow="0" w:firstColumn="1" w:lastColumn="0" w:noHBand="0" w:noVBand="1"/>
      </w:tblPr>
      <w:tblGrid>
        <w:gridCol w:w="701"/>
        <w:gridCol w:w="456"/>
        <w:gridCol w:w="3800"/>
        <w:gridCol w:w="4819"/>
        <w:gridCol w:w="5528"/>
      </w:tblGrid>
      <w:tr w:rsidR="00D24F4A" w14:paraId="2FB8AFEF" w14:textId="77777777" w:rsidTr="00C5358F">
        <w:trPr>
          <w:trHeight w:val="737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8867D" w14:textId="77777777" w:rsidR="00D24F4A" w:rsidRDefault="00D24F4A" w:rsidP="00C5358F">
            <w:pPr>
              <w:widowControl/>
              <w:ind w:leftChars="-51" w:left="-107"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lastRenderedPageBreak/>
              <w:t>考察维度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C7094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分值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7D1AD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评价内容（单项计分上限）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3D9FA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计分规则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E16AC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D24F4A" w14:paraId="4775D876" w14:textId="77777777" w:rsidTr="00C5358F">
        <w:trPr>
          <w:trHeight w:val="737"/>
          <w:jc w:val="center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22995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组织生活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21718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C9EA7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召开组织生活会（2分）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F4994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定期开展组织生活会，每学年不少于1次，有主题有记录，计2分。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69598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应开展但未开展的，</w:t>
            </w:r>
            <w:r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直接评定为软弱涣散团支部</w:t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D24F4A" w14:paraId="5B0699E4" w14:textId="77777777" w:rsidTr="00C5358F">
        <w:trPr>
          <w:trHeight w:val="737"/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E0475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AAF6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46A85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召开团员大会（8分）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75146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团员大会一般每季度召开1次，每次计2分，最高计8分。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5C5EB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24F4A" w14:paraId="5199D844" w14:textId="77777777" w:rsidTr="00C5358F">
        <w:trPr>
          <w:trHeight w:val="737"/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AB1A5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DDD68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3D027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组织团课（8分）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514E7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一般每学期安排上2次团课，每次计2分，最高计8分。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FA641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“青年大学习”网上主题团课学习不计入此项。</w:t>
            </w:r>
          </w:p>
        </w:tc>
      </w:tr>
      <w:tr w:rsidR="00D24F4A" w14:paraId="354B7543" w14:textId="77777777" w:rsidTr="00C5358F">
        <w:trPr>
          <w:trHeight w:val="737"/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A7B94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38C32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6332D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网上主题团课学习（2分）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63D75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本学年“青年大学习”网上主题团课学习完成率达到</w:t>
            </w:r>
            <w:r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0%的，计2分。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091F1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本学年“青年大学习”网上主题团课学习完成率未达到</w:t>
            </w:r>
            <w:r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0%的，</w:t>
            </w:r>
            <w:r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本项评价内容不得分</w:t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D24F4A" w14:paraId="03BF34DD" w14:textId="77777777" w:rsidTr="00C5358F">
        <w:trPr>
          <w:trHeight w:val="737"/>
          <w:jc w:val="center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DE5359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支部建设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30462A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08204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团员队伍建设（8分）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8953D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团支部每一人次参加学校团校（精英训练营、新任团支部书记培训班等）并顺利结业，计2分，若取得校级团校优秀学员再加1分；团</w:t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lastRenderedPageBreak/>
              <w:t>支部每一人次参加学院团校并顺利结业，计1分，若取得院级团校优秀学员再加0.5分。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2316E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lastRenderedPageBreak/>
              <w:t xml:space="preserve">　</w:t>
            </w:r>
          </w:p>
        </w:tc>
      </w:tr>
      <w:tr w:rsidR="00D24F4A" w14:paraId="099D15B2" w14:textId="77777777" w:rsidTr="00C5358F">
        <w:trPr>
          <w:trHeight w:val="737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5BA4FA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D4E87B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79279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宣传阵地建设（10分）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AF2FD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至少建立一个支部宣传平台，计2分，最高计2分。</w:t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br/>
              <w:t>本学年宣传平台上</w:t>
            </w:r>
            <w:proofErr w:type="gramStart"/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每发布</w:t>
            </w:r>
            <w:proofErr w:type="gramEnd"/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一条与促进团组织建设相关稿件计0.5分，稿件</w:t>
            </w:r>
            <w:proofErr w:type="gramStart"/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经院属媒体</w:t>
            </w:r>
            <w:proofErr w:type="gramEnd"/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采用的，每篇计1分，经校属媒体或社会媒体采用的，每篇计2分。最高计8分。</w:t>
            </w:r>
          </w:p>
          <w:p w14:paraId="0F78B53F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DE37E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（1）未建立支部宣传平台的，</w:t>
            </w:r>
            <w:r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本项评价内容不得分；</w:t>
            </w:r>
            <w:r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（2）建立多个宣传平台的，针对同一活动的同形式稿件发布在不同平台</w:t>
            </w:r>
            <w:proofErr w:type="gramStart"/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不</w:t>
            </w:r>
            <w:proofErr w:type="gramEnd"/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累计加分；针对同一活动发布在不同平台的不同形式稿件（如文字、短视频等），可累计；</w:t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br/>
              <w:t>（3）同一稿件被多级媒体采用的，</w:t>
            </w:r>
            <w:proofErr w:type="gramStart"/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取最高</w:t>
            </w:r>
            <w:proofErr w:type="gramEnd"/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分加分；</w:t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br/>
              <w:t>（4）活动总结类稿件应当在活动结束后3天内推发，否则不计分。</w:t>
            </w:r>
          </w:p>
        </w:tc>
      </w:tr>
      <w:tr w:rsidR="00D24F4A" w14:paraId="0423819D" w14:textId="77777777" w:rsidTr="00C5358F">
        <w:trPr>
          <w:trHeight w:val="737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55F4A0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968958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FF265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学风建设（12分）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30F98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团支部积极采用如集体自习、结对帮扶等多种举措促进学风建设。</w:t>
            </w:r>
            <w:proofErr w:type="gramStart"/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每实行</w:t>
            </w:r>
            <w:proofErr w:type="gramEnd"/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一项举措，并长期坚持，计2分，最高计4分。</w:t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lastRenderedPageBreak/>
              <w:t>支部内每有1人次</w:t>
            </w:r>
            <w:proofErr w:type="gramStart"/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获学习</w:t>
            </w:r>
            <w:proofErr w:type="gramEnd"/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优秀奖学金的，计1分，最高计8分。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9FA48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lastRenderedPageBreak/>
              <w:t xml:space="preserve">　</w:t>
            </w:r>
          </w:p>
        </w:tc>
      </w:tr>
      <w:tr w:rsidR="00D24F4A" w14:paraId="6A341629" w14:textId="77777777" w:rsidTr="00C5358F">
        <w:trPr>
          <w:trHeight w:val="964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01543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考察维度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C9225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分值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F5102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评价内容（单项计分上限）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3A313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计分规则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3F895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D24F4A" w14:paraId="4334CB20" w14:textId="77777777" w:rsidTr="00C53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4"/>
          <w:jc w:val="center"/>
        </w:trPr>
        <w:tc>
          <w:tcPr>
            <w:tcW w:w="701" w:type="dxa"/>
            <w:vMerge w:val="restart"/>
            <w:shd w:val="clear" w:color="auto" w:fill="auto"/>
            <w:vAlign w:val="center"/>
          </w:tcPr>
          <w:p w14:paraId="6B431F46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作用发挥</w:t>
            </w:r>
          </w:p>
        </w:tc>
        <w:tc>
          <w:tcPr>
            <w:tcW w:w="456" w:type="dxa"/>
            <w:vMerge w:val="restart"/>
            <w:shd w:val="clear" w:color="auto" w:fill="auto"/>
            <w:vAlign w:val="center"/>
          </w:tcPr>
          <w:p w14:paraId="0913AE5A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3800" w:type="dxa"/>
            <w:shd w:val="clear" w:color="auto" w:fill="auto"/>
            <w:vAlign w:val="center"/>
          </w:tcPr>
          <w:p w14:paraId="53147827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团员先进性彰显（4分）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352589E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团员全部成为注册志愿者并可在“北京共青团”系统查验，每缺少1人扣1分。</w:t>
            </w:r>
          </w:p>
        </w:tc>
        <w:tc>
          <w:tcPr>
            <w:tcW w:w="5528" w:type="dxa"/>
            <w:shd w:val="clear" w:color="auto" w:fill="auto"/>
            <w:noWrap/>
            <w:vAlign w:val="center"/>
          </w:tcPr>
          <w:p w14:paraId="191E872F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24F4A" w14:paraId="4AB20A55" w14:textId="77777777" w:rsidTr="00C53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4"/>
          <w:jc w:val="center"/>
        </w:trPr>
        <w:tc>
          <w:tcPr>
            <w:tcW w:w="701" w:type="dxa"/>
            <w:vMerge/>
            <w:vAlign w:val="center"/>
          </w:tcPr>
          <w:p w14:paraId="5B61552D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6" w:type="dxa"/>
            <w:vMerge/>
            <w:vAlign w:val="center"/>
          </w:tcPr>
          <w:p w14:paraId="400D9549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00" w:type="dxa"/>
            <w:shd w:val="clear" w:color="auto" w:fill="auto"/>
            <w:vAlign w:val="center"/>
          </w:tcPr>
          <w:p w14:paraId="6424E79C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团员发挥模范作用（12分）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6D6408F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团员在学科竞赛、社会工作、文体活动等方面发挥模范作用。支部团员每获得院级荣誉奖项1项，计0.5分；每获得校级荣誉奖项1项，计1分；每获得市级荣誉奖项1项，计2分；每获得国家级及以上荣誉奖项1项，计3分。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4779594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（1）本项所指“荣誉奖项”主要指科技竞赛、就业创业比赛、文体活动、志愿或实践表彰、三好学生、优秀学生干部、优秀共青团干部、优秀共青团员、十佳（优秀）团支书等；</w:t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br/>
              <w:t>（2）本项所指“荣誉奖项”不包括各等级学习优秀奖学金；</w:t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br/>
              <w:t>（3）支部内团员多人共同参与的集体项目，仅计算</w:t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lastRenderedPageBreak/>
              <w:t>1次；</w:t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br/>
              <w:t>（4）以支部为单位获得的荣誉奖项，不计入此项。</w:t>
            </w:r>
          </w:p>
        </w:tc>
      </w:tr>
      <w:tr w:rsidR="00D24F4A" w14:paraId="17FEC7FD" w14:textId="77777777" w:rsidTr="00C53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20"/>
          <w:jc w:val="center"/>
        </w:trPr>
        <w:tc>
          <w:tcPr>
            <w:tcW w:w="701" w:type="dxa"/>
            <w:vMerge/>
            <w:vAlign w:val="center"/>
          </w:tcPr>
          <w:p w14:paraId="2B43483B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6" w:type="dxa"/>
            <w:vMerge/>
            <w:vAlign w:val="center"/>
          </w:tcPr>
          <w:p w14:paraId="4F36C1BF" w14:textId="77777777" w:rsidR="00D24F4A" w:rsidRDefault="00D24F4A" w:rsidP="00C5358F">
            <w:pPr>
              <w:widowControl/>
              <w:jc w:val="left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00" w:type="dxa"/>
            <w:shd w:val="clear" w:color="auto" w:fill="auto"/>
            <w:vAlign w:val="center"/>
          </w:tcPr>
          <w:p w14:paraId="02B38CB7" w14:textId="77777777" w:rsidR="00D24F4A" w:rsidRDefault="00D24F4A" w:rsidP="00C5358F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服务中心大局成效（8分）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D29F12B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围绕思想引领、志愿服务、济困助学、就业创业、岗位建功、实践教育等领域，每学期组织开展活动不少于2次团日活动，每开展1次计2分，最高计8分。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D15CA4E" w14:textId="77777777" w:rsidR="00D24F4A" w:rsidRDefault="00D24F4A" w:rsidP="00C5358F">
            <w:pPr>
              <w:widowControl/>
              <w:rPr>
                <w:rFonts w:ascii="仿宋_GB2312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已在</w:t>
            </w:r>
            <w:proofErr w:type="gramStart"/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其他评价</w:t>
            </w:r>
            <w:proofErr w:type="gramEnd"/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内容中进行计分的活动，不计入此项。</w:t>
            </w:r>
          </w:p>
        </w:tc>
      </w:tr>
    </w:tbl>
    <w:bookmarkEnd w:id="1"/>
    <w:p w14:paraId="081198A6" w14:textId="24736ADC" w:rsidR="00E727CC" w:rsidRPr="00D24F4A" w:rsidRDefault="00D24F4A" w:rsidP="00D24F4A">
      <w:pPr>
        <w:snapToGrid w:val="0"/>
        <w:spacing w:beforeLines="50" w:before="156" w:line="260" w:lineRule="exact"/>
        <w:ind w:leftChars="-607" w:left="-1275" w:firstLineChars="150" w:firstLine="360"/>
      </w:pPr>
      <w:r>
        <w:rPr>
          <w:rFonts w:ascii="仿宋_GB2312" w:eastAsia="仿宋_GB2312" w:hAnsi="宋体" w:cs="Times New Roman" w:hint="eastAsia"/>
          <w:sz w:val="24"/>
          <w:szCs w:val="24"/>
        </w:rPr>
        <w:t>说明：备注</w:t>
      </w:r>
      <w:r>
        <w:rPr>
          <w:rFonts w:ascii="仿宋_GB2312" w:eastAsia="仿宋_GB2312" w:hAnsi="宋体" w:hint="eastAsia"/>
          <w:color w:val="000000"/>
          <w:spacing w:val="-6"/>
          <w:sz w:val="24"/>
          <w:szCs w:val="24"/>
        </w:rPr>
        <w:t>中涉及“直接评定为软弱涣散团支部”情形的指标为“一票否决”指标。</w:t>
      </w:r>
      <w:bookmarkEnd w:id="2"/>
    </w:p>
    <w:sectPr w:rsidR="00E727CC" w:rsidRPr="00D24F4A" w:rsidSect="00D24F4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F4A"/>
    <w:rsid w:val="00D24F4A"/>
    <w:rsid w:val="00E7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605A7"/>
  <w15:chartTrackingRefBased/>
  <w15:docId w15:val="{255D40D2-4F77-4EC4-9BC7-361E8B6D9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F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A8058</dc:creator>
  <cp:keywords/>
  <dc:description/>
  <cp:lastModifiedBy>A8058</cp:lastModifiedBy>
  <cp:revision>1</cp:revision>
  <dcterms:created xsi:type="dcterms:W3CDTF">2022-04-01T08:20:00Z</dcterms:created>
  <dcterms:modified xsi:type="dcterms:W3CDTF">2022-04-01T08:23:00Z</dcterms:modified>
</cp:coreProperties>
</file>