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C07" w:rsidRPr="00BF5C07" w:rsidRDefault="00BF5C07" w:rsidP="00BF5C07">
      <w:pPr>
        <w:pBdr>
          <w:bottom w:val="single" w:sz="12" w:space="0" w:color="auto"/>
        </w:pBdr>
        <w:tabs>
          <w:tab w:val="center" w:pos="4153"/>
          <w:tab w:val="right" w:pos="8306"/>
        </w:tabs>
        <w:snapToGrid w:val="0"/>
        <w:spacing w:line="300" w:lineRule="auto"/>
        <w:jc w:val="center"/>
        <w:rPr>
          <w:rFonts w:ascii="Times New Roman" w:hAnsi="Times New Roman"/>
          <w:b/>
          <w:color w:val="17365D"/>
          <w:sz w:val="44"/>
          <w:szCs w:val="44"/>
        </w:rPr>
      </w:pPr>
      <w:r w:rsidRPr="00BF5C07">
        <w:rPr>
          <w:rFonts w:ascii="Times New Roman" w:hAnsi="Times New Roman" w:hint="eastAsia"/>
          <w:b/>
          <w:color w:val="17365D"/>
          <w:sz w:val="44"/>
          <w:szCs w:val="44"/>
        </w:rPr>
        <w:t>北京交通大学经济管理学院文件</w:t>
      </w:r>
    </w:p>
    <w:p w:rsidR="00BF5C07" w:rsidRPr="00BF5C07" w:rsidRDefault="00BF5C07" w:rsidP="00BF5C07">
      <w:pPr>
        <w:pBdr>
          <w:bottom w:val="single" w:sz="12" w:space="0" w:color="auto"/>
        </w:pBdr>
        <w:tabs>
          <w:tab w:val="center" w:pos="4153"/>
          <w:tab w:val="right" w:pos="8306"/>
        </w:tabs>
        <w:snapToGrid w:val="0"/>
        <w:spacing w:line="300" w:lineRule="auto"/>
        <w:rPr>
          <w:rFonts w:ascii="Times New Roman" w:hAnsi="Times New Roman"/>
          <w:color w:val="17365D"/>
          <w:sz w:val="28"/>
          <w:szCs w:val="18"/>
        </w:rPr>
      </w:pPr>
      <w:r w:rsidRPr="00BF5C07">
        <w:rPr>
          <w:rFonts w:ascii="Times New Roman" w:hAnsi="Times New Roman" w:hint="eastAsia"/>
          <w:color w:val="17365D"/>
          <w:sz w:val="28"/>
          <w:szCs w:val="18"/>
        </w:rPr>
        <w:t>发文编号：教学（</w:t>
      </w:r>
      <w:r w:rsidRPr="00BF5C07">
        <w:rPr>
          <w:rFonts w:ascii="Times New Roman" w:hAnsi="Times New Roman" w:hint="eastAsia"/>
          <w:color w:val="17365D"/>
          <w:sz w:val="28"/>
          <w:szCs w:val="18"/>
        </w:rPr>
        <w:t>201</w:t>
      </w:r>
      <w:r w:rsidR="00E96BA3">
        <w:rPr>
          <w:rFonts w:ascii="Times New Roman" w:hAnsi="Times New Roman" w:hint="eastAsia"/>
          <w:color w:val="17365D"/>
          <w:sz w:val="28"/>
          <w:szCs w:val="18"/>
        </w:rPr>
        <w:t>8</w:t>
      </w:r>
      <w:r w:rsidRPr="00BF5C07">
        <w:rPr>
          <w:rFonts w:ascii="Times New Roman" w:hAnsi="Times New Roman" w:hint="eastAsia"/>
          <w:color w:val="17365D"/>
          <w:sz w:val="28"/>
          <w:szCs w:val="18"/>
        </w:rPr>
        <w:t>）</w:t>
      </w:r>
      <w:r w:rsidRPr="00BF5C07">
        <w:rPr>
          <w:rFonts w:ascii="Times New Roman" w:hAnsi="Times New Roman" w:hint="eastAsia"/>
          <w:color w:val="17365D"/>
          <w:sz w:val="28"/>
          <w:szCs w:val="18"/>
        </w:rPr>
        <w:t>0</w:t>
      </w:r>
      <w:r w:rsidR="00D44D5F">
        <w:rPr>
          <w:rFonts w:ascii="Times New Roman" w:hAnsi="Times New Roman"/>
          <w:color w:val="17365D"/>
          <w:sz w:val="28"/>
          <w:szCs w:val="18"/>
        </w:rPr>
        <w:t>2</w:t>
      </w:r>
      <w:r w:rsidRPr="00BF5C07">
        <w:rPr>
          <w:rFonts w:ascii="Times New Roman" w:hAnsi="Times New Roman" w:hint="eastAsia"/>
          <w:color w:val="17365D"/>
          <w:sz w:val="28"/>
          <w:szCs w:val="18"/>
        </w:rPr>
        <w:t>号</w:t>
      </w:r>
      <w:r w:rsidRPr="00BF5C07">
        <w:rPr>
          <w:rFonts w:ascii="Times New Roman" w:hAnsi="Times New Roman" w:hint="eastAsia"/>
          <w:color w:val="17365D"/>
          <w:sz w:val="28"/>
          <w:szCs w:val="18"/>
        </w:rPr>
        <w:t xml:space="preserve">                   </w:t>
      </w:r>
      <w:r w:rsidRPr="00BF5C07">
        <w:rPr>
          <w:rFonts w:ascii="Times New Roman" w:hAnsi="Times New Roman" w:hint="eastAsia"/>
          <w:color w:val="17365D"/>
          <w:sz w:val="28"/>
          <w:szCs w:val="18"/>
        </w:rPr>
        <w:t>签发人：张力</w:t>
      </w:r>
    </w:p>
    <w:p w:rsidR="00DA58EB" w:rsidRDefault="00DA58EB" w:rsidP="00BF5C07">
      <w:pPr>
        <w:pStyle w:val="2"/>
        <w:jc w:val="center"/>
      </w:pPr>
      <w:r w:rsidRPr="00DA58EB">
        <w:rPr>
          <w:rFonts w:hint="eastAsia"/>
        </w:rPr>
        <w:t>经济管理学院</w:t>
      </w:r>
      <w:r w:rsidRPr="00DA58EB">
        <w:t>保送研究生附加分加分细则</w:t>
      </w:r>
    </w:p>
    <w:p w:rsidR="00DA58EB" w:rsidRPr="00DA58EB" w:rsidRDefault="00DA58EB" w:rsidP="003F397D">
      <w:pPr>
        <w:spacing w:line="440" w:lineRule="exact"/>
        <w:rPr>
          <w:rFonts w:ascii="仿宋" w:eastAsia="仿宋" w:hAnsi="仿宋"/>
          <w:b/>
          <w:sz w:val="28"/>
        </w:rPr>
      </w:pPr>
      <w:r w:rsidRPr="00DA58EB">
        <w:rPr>
          <w:rFonts w:ascii="仿宋" w:eastAsia="仿宋" w:hAnsi="仿宋" w:hint="eastAsia"/>
          <w:b/>
          <w:sz w:val="28"/>
        </w:rPr>
        <w:t>一</w:t>
      </w:r>
      <w:r w:rsidRPr="00DA58EB">
        <w:rPr>
          <w:rFonts w:ascii="仿宋" w:eastAsia="仿宋" w:hAnsi="仿宋"/>
          <w:b/>
          <w:sz w:val="28"/>
        </w:rPr>
        <w:t>、科研能力加分</w:t>
      </w:r>
      <w:r>
        <w:rPr>
          <w:rFonts w:ascii="仿宋" w:eastAsia="仿宋" w:hAnsi="仿宋" w:hint="eastAsia"/>
          <w:b/>
          <w:sz w:val="28"/>
        </w:rPr>
        <w:t>（最高</w:t>
      </w:r>
      <w:r w:rsidR="009C3429">
        <w:rPr>
          <w:rFonts w:ascii="仿宋" w:eastAsia="仿宋" w:hAnsi="仿宋" w:hint="eastAsia"/>
          <w:b/>
          <w:sz w:val="28"/>
        </w:rPr>
        <w:t>加至</w:t>
      </w:r>
      <w:r>
        <w:rPr>
          <w:rFonts w:ascii="仿宋" w:eastAsia="仿宋" w:hAnsi="仿宋" w:hint="eastAsia"/>
          <w:b/>
          <w:sz w:val="28"/>
        </w:rPr>
        <w:t>1.5</w:t>
      </w:r>
      <w:r>
        <w:rPr>
          <w:rFonts w:ascii="仿宋" w:eastAsia="仿宋" w:hAnsi="仿宋"/>
          <w:b/>
          <w:sz w:val="28"/>
        </w:rPr>
        <w:t>）</w:t>
      </w:r>
    </w:p>
    <w:p w:rsidR="00DA58EB" w:rsidRPr="00F02432" w:rsidRDefault="00DA58EB" w:rsidP="003F397D">
      <w:pPr>
        <w:spacing w:line="440" w:lineRule="exact"/>
        <w:rPr>
          <w:rFonts w:ascii="仿宋" w:eastAsia="仿宋" w:hAnsi="仿宋"/>
          <w:b/>
          <w:sz w:val="24"/>
        </w:rPr>
      </w:pPr>
      <w:r w:rsidRPr="00F02432">
        <w:rPr>
          <w:rFonts w:ascii="仿宋" w:eastAsia="仿宋" w:hAnsi="仿宋" w:hint="eastAsia"/>
          <w:b/>
          <w:sz w:val="24"/>
        </w:rPr>
        <w:t>1、</w:t>
      </w:r>
      <w:r w:rsidR="008D16D3" w:rsidRPr="00F02432">
        <w:rPr>
          <w:rFonts w:ascii="仿宋" w:eastAsia="仿宋" w:hAnsi="仿宋" w:hint="eastAsia"/>
          <w:b/>
          <w:sz w:val="24"/>
        </w:rPr>
        <w:t>科研训练项目</w:t>
      </w:r>
    </w:p>
    <w:p w:rsidR="00D9615B" w:rsidRDefault="00EF586C" w:rsidP="0007077E">
      <w:pPr>
        <w:spacing w:line="440" w:lineRule="exact"/>
        <w:ind w:firstLineChars="200" w:firstLine="480"/>
        <w:rPr>
          <w:rFonts w:ascii="仿宋" w:eastAsia="仿宋" w:hAnsi="仿宋"/>
          <w:sz w:val="24"/>
        </w:rPr>
      </w:pPr>
      <w:r w:rsidRPr="00EF586C">
        <w:rPr>
          <w:rFonts w:ascii="仿宋" w:eastAsia="仿宋" w:hAnsi="仿宋" w:hint="eastAsia"/>
          <w:sz w:val="24"/>
        </w:rPr>
        <w:t>科研训练项目包括三类：一是教育部实施的大学生创新性实验计划项目、大学生创新创业训练计划项目以及各类科研训练项目，二是北京市教育委员会实施的大学生科学研究与创业行动计划项目以及各类科研训练项目，三是学校学院实施的各类科研训练项目。</w:t>
      </w:r>
    </w:p>
    <w:p w:rsidR="008D16D3" w:rsidRPr="00F02432" w:rsidRDefault="008D16D3" w:rsidP="008D16D3">
      <w:pPr>
        <w:spacing w:line="440" w:lineRule="exact"/>
        <w:ind w:firstLineChars="200" w:firstLine="482"/>
        <w:rPr>
          <w:rFonts w:ascii="仿宋" w:eastAsia="仿宋" w:hAnsi="仿宋"/>
          <w:b/>
          <w:sz w:val="24"/>
        </w:rPr>
      </w:pPr>
      <w:r w:rsidRPr="00F02432">
        <w:rPr>
          <w:rFonts w:ascii="仿宋" w:eastAsia="仿宋" w:hAnsi="仿宋" w:hint="eastAsia"/>
          <w:b/>
          <w:sz w:val="24"/>
        </w:rPr>
        <w:t>1）</w:t>
      </w:r>
      <w:r>
        <w:rPr>
          <w:rFonts w:ascii="仿宋" w:eastAsia="仿宋" w:hAnsi="仿宋" w:hint="eastAsia"/>
          <w:b/>
          <w:sz w:val="24"/>
        </w:rPr>
        <w:t>参加</w:t>
      </w:r>
      <w:r w:rsidRPr="00F02432">
        <w:rPr>
          <w:rFonts w:ascii="仿宋" w:eastAsia="仿宋" w:hAnsi="仿宋"/>
          <w:b/>
          <w:sz w:val="24"/>
        </w:rPr>
        <w:t>大学生创新性项目</w:t>
      </w:r>
    </w:p>
    <w:p w:rsidR="008D16D3" w:rsidRPr="008D16D3" w:rsidRDefault="008D16D3" w:rsidP="0007077E">
      <w:pPr>
        <w:spacing w:line="440" w:lineRule="exact"/>
        <w:ind w:firstLineChars="200" w:firstLine="480"/>
        <w:rPr>
          <w:rFonts w:ascii="仿宋" w:eastAsia="仿宋" w:hAnsi="仿宋"/>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0"/>
        <w:gridCol w:w="1605"/>
        <w:gridCol w:w="3721"/>
        <w:gridCol w:w="18"/>
        <w:gridCol w:w="17"/>
      </w:tblGrid>
      <w:tr w:rsidR="00CA539E" w:rsidRPr="003E6B6A" w:rsidTr="00CA539E">
        <w:trPr>
          <w:jc w:val="center"/>
        </w:trPr>
        <w:tc>
          <w:tcPr>
            <w:tcW w:w="1430" w:type="dxa"/>
            <w:vMerge w:val="restart"/>
            <w:shd w:val="clear" w:color="auto" w:fill="auto"/>
            <w:vAlign w:val="center"/>
          </w:tcPr>
          <w:p w:rsidR="00CA539E" w:rsidRPr="003E6B6A" w:rsidRDefault="00CA539E" w:rsidP="003E6B6A">
            <w:pPr>
              <w:spacing w:line="440" w:lineRule="exact"/>
              <w:jc w:val="center"/>
              <w:rPr>
                <w:rFonts w:ascii="仿宋" w:eastAsia="仿宋" w:hAnsi="仿宋"/>
                <w:b/>
                <w:sz w:val="24"/>
              </w:rPr>
            </w:pPr>
            <w:r w:rsidRPr="003E6B6A">
              <w:rPr>
                <w:rFonts w:ascii="仿宋" w:eastAsia="仿宋" w:hAnsi="仿宋" w:hint="eastAsia"/>
                <w:b/>
                <w:sz w:val="24"/>
              </w:rPr>
              <w:t>项目</w:t>
            </w:r>
            <w:r w:rsidRPr="003E6B6A">
              <w:rPr>
                <w:rFonts w:ascii="仿宋" w:eastAsia="仿宋" w:hAnsi="仿宋"/>
                <w:b/>
                <w:sz w:val="24"/>
              </w:rPr>
              <w:t>级别</w:t>
            </w:r>
          </w:p>
        </w:tc>
        <w:tc>
          <w:tcPr>
            <w:tcW w:w="5361" w:type="dxa"/>
            <w:gridSpan w:val="4"/>
            <w:shd w:val="clear" w:color="auto" w:fill="auto"/>
          </w:tcPr>
          <w:p w:rsidR="00CA539E" w:rsidRPr="003E6B6A" w:rsidRDefault="00CA539E" w:rsidP="003E6B6A">
            <w:pPr>
              <w:spacing w:line="440" w:lineRule="exact"/>
              <w:jc w:val="center"/>
              <w:rPr>
                <w:rFonts w:ascii="仿宋" w:eastAsia="仿宋" w:hAnsi="仿宋"/>
                <w:b/>
                <w:sz w:val="24"/>
              </w:rPr>
            </w:pPr>
            <w:r>
              <w:rPr>
                <w:rFonts w:ascii="仿宋" w:eastAsia="仿宋" w:hAnsi="仿宋" w:hint="eastAsia"/>
                <w:b/>
                <w:sz w:val="24"/>
              </w:rPr>
              <w:t>负责人情况</w:t>
            </w:r>
          </w:p>
        </w:tc>
      </w:tr>
      <w:tr w:rsidR="00CA539E" w:rsidRPr="003E6B6A" w:rsidTr="00CA539E">
        <w:trPr>
          <w:gridAfter w:val="1"/>
          <w:wAfter w:w="17" w:type="dxa"/>
          <w:jc w:val="center"/>
        </w:trPr>
        <w:tc>
          <w:tcPr>
            <w:tcW w:w="1430" w:type="dxa"/>
            <w:vMerge/>
            <w:shd w:val="clear" w:color="auto" w:fill="auto"/>
          </w:tcPr>
          <w:p w:rsidR="00CA539E" w:rsidRPr="003E6B6A" w:rsidRDefault="00CA539E" w:rsidP="003E6B6A">
            <w:pPr>
              <w:spacing w:line="440" w:lineRule="exact"/>
              <w:rPr>
                <w:rFonts w:ascii="仿宋" w:eastAsia="仿宋" w:hAnsi="仿宋"/>
                <w:b/>
                <w:sz w:val="24"/>
              </w:rPr>
            </w:pPr>
          </w:p>
        </w:tc>
        <w:tc>
          <w:tcPr>
            <w:tcW w:w="1605" w:type="dxa"/>
            <w:shd w:val="clear" w:color="auto" w:fill="auto"/>
            <w:vAlign w:val="center"/>
          </w:tcPr>
          <w:p w:rsidR="00CA539E" w:rsidRPr="003E6B6A" w:rsidRDefault="00CA539E" w:rsidP="003E6B6A">
            <w:pPr>
              <w:spacing w:line="440" w:lineRule="exact"/>
              <w:jc w:val="center"/>
              <w:rPr>
                <w:rFonts w:ascii="仿宋" w:eastAsia="仿宋" w:hAnsi="仿宋"/>
                <w:b/>
                <w:sz w:val="24"/>
              </w:rPr>
            </w:pPr>
            <w:r w:rsidRPr="003E6B6A">
              <w:rPr>
                <w:rFonts w:ascii="仿宋" w:eastAsia="仿宋" w:hAnsi="仿宋" w:hint="eastAsia"/>
                <w:b/>
                <w:sz w:val="24"/>
              </w:rPr>
              <w:t>负责人</w:t>
            </w:r>
          </w:p>
        </w:tc>
        <w:tc>
          <w:tcPr>
            <w:tcW w:w="3739" w:type="dxa"/>
            <w:gridSpan w:val="2"/>
            <w:shd w:val="clear" w:color="auto" w:fill="auto"/>
            <w:vAlign w:val="center"/>
          </w:tcPr>
          <w:p w:rsidR="00CA539E" w:rsidRPr="003E6B6A" w:rsidRDefault="00CA539E" w:rsidP="003E6B6A">
            <w:pPr>
              <w:spacing w:line="440" w:lineRule="exact"/>
              <w:jc w:val="center"/>
              <w:rPr>
                <w:rFonts w:ascii="仿宋" w:eastAsia="仿宋" w:hAnsi="仿宋"/>
                <w:b/>
                <w:sz w:val="24"/>
              </w:rPr>
            </w:pPr>
            <w:r w:rsidRPr="003E6B6A">
              <w:rPr>
                <w:rFonts w:ascii="仿宋" w:eastAsia="仿宋" w:hAnsi="仿宋" w:hint="eastAsia"/>
                <w:b/>
                <w:sz w:val="24"/>
              </w:rPr>
              <w:t>第二</w:t>
            </w:r>
            <w:r w:rsidRPr="003E6B6A">
              <w:rPr>
                <w:rFonts w:ascii="仿宋" w:eastAsia="仿宋" w:hAnsi="仿宋"/>
                <w:b/>
                <w:sz w:val="24"/>
              </w:rPr>
              <w:t>、第三完成人</w:t>
            </w:r>
          </w:p>
        </w:tc>
      </w:tr>
      <w:tr w:rsidR="00CA539E" w:rsidRPr="003E6B6A" w:rsidTr="00D44D5F">
        <w:trPr>
          <w:gridAfter w:val="2"/>
          <w:wAfter w:w="35" w:type="dxa"/>
          <w:trHeight w:val="618"/>
          <w:jc w:val="center"/>
        </w:trPr>
        <w:tc>
          <w:tcPr>
            <w:tcW w:w="1430" w:type="dxa"/>
            <w:shd w:val="clear" w:color="auto" w:fill="auto"/>
            <w:vAlign w:val="center"/>
          </w:tcPr>
          <w:p w:rsidR="00CA539E" w:rsidRPr="003E6B6A" w:rsidRDefault="00CA539E" w:rsidP="002412A1">
            <w:pPr>
              <w:spacing w:line="440" w:lineRule="exact"/>
              <w:jc w:val="center"/>
              <w:rPr>
                <w:rFonts w:ascii="仿宋" w:eastAsia="仿宋" w:hAnsi="仿宋"/>
                <w:b/>
                <w:sz w:val="24"/>
              </w:rPr>
            </w:pPr>
            <w:r w:rsidRPr="003E6B6A">
              <w:rPr>
                <w:rFonts w:ascii="仿宋" w:eastAsia="仿宋" w:hAnsi="仿宋" w:hint="eastAsia"/>
                <w:b/>
                <w:sz w:val="24"/>
              </w:rPr>
              <w:t>国家</w:t>
            </w:r>
            <w:r w:rsidRPr="003E6B6A">
              <w:rPr>
                <w:rFonts w:ascii="仿宋" w:eastAsia="仿宋" w:hAnsi="仿宋"/>
                <w:b/>
                <w:sz w:val="24"/>
              </w:rPr>
              <w:t>级</w:t>
            </w:r>
          </w:p>
        </w:tc>
        <w:tc>
          <w:tcPr>
            <w:tcW w:w="1605" w:type="dxa"/>
            <w:shd w:val="clear" w:color="auto" w:fill="auto"/>
            <w:vAlign w:val="center"/>
          </w:tcPr>
          <w:p w:rsidR="00CA539E" w:rsidRPr="003E6B6A" w:rsidRDefault="00CA539E" w:rsidP="002412A1">
            <w:pPr>
              <w:spacing w:line="440" w:lineRule="exact"/>
              <w:jc w:val="center"/>
              <w:rPr>
                <w:rFonts w:ascii="仿宋" w:eastAsia="仿宋" w:hAnsi="仿宋"/>
                <w:sz w:val="24"/>
              </w:rPr>
            </w:pPr>
            <w:r w:rsidRPr="003E6B6A">
              <w:rPr>
                <w:rFonts w:ascii="仿宋" w:eastAsia="仿宋" w:hAnsi="仿宋" w:hint="eastAsia"/>
                <w:sz w:val="24"/>
              </w:rPr>
              <w:t>0.</w:t>
            </w:r>
            <w:r>
              <w:rPr>
                <w:rFonts w:ascii="仿宋" w:eastAsia="仿宋" w:hAnsi="仿宋"/>
                <w:sz w:val="24"/>
              </w:rPr>
              <w:t>7</w:t>
            </w:r>
          </w:p>
        </w:tc>
        <w:tc>
          <w:tcPr>
            <w:tcW w:w="3721" w:type="dxa"/>
            <w:shd w:val="clear" w:color="auto" w:fill="auto"/>
            <w:vAlign w:val="center"/>
          </w:tcPr>
          <w:p w:rsidR="00CA539E" w:rsidRPr="003E6B6A" w:rsidRDefault="00CA539E" w:rsidP="002412A1">
            <w:pPr>
              <w:spacing w:line="440" w:lineRule="exact"/>
              <w:jc w:val="center"/>
              <w:rPr>
                <w:rFonts w:ascii="仿宋" w:eastAsia="仿宋" w:hAnsi="仿宋"/>
                <w:sz w:val="24"/>
              </w:rPr>
            </w:pPr>
            <w:r w:rsidRPr="003E6B6A">
              <w:rPr>
                <w:rFonts w:ascii="仿宋" w:eastAsia="仿宋" w:hAnsi="仿宋" w:hint="eastAsia"/>
                <w:sz w:val="24"/>
              </w:rPr>
              <w:t>0.</w:t>
            </w:r>
            <w:r>
              <w:rPr>
                <w:rFonts w:ascii="仿宋" w:eastAsia="仿宋" w:hAnsi="仿宋"/>
                <w:sz w:val="24"/>
              </w:rPr>
              <w:t>5</w:t>
            </w:r>
          </w:p>
        </w:tc>
      </w:tr>
      <w:tr w:rsidR="00CA539E" w:rsidRPr="003E6B6A" w:rsidTr="00CA539E">
        <w:trPr>
          <w:gridAfter w:val="2"/>
          <w:wAfter w:w="35" w:type="dxa"/>
          <w:jc w:val="center"/>
        </w:trPr>
        <w:tc>
          <w:tcPr>
            <w:tcW w:w="1430" w:type="dxa"/>
            <w:shd w:val="clear" w:color="auto" w:fill="auto"/>
            <w:vAlign w:val="center"/>
          </w:tcPr>
          <w:p w:rsidR="00CA539E" w:rsidRPr="003E6B6A" w:rsidRDefault="00CA539E" w:rsidP="002412A1">
            <w:pPr>
              <w:spacing w:line="440" w:lineRule="exact"/>
              <w:jc w:val="center"/>
              <w:rPr>
                <w:rFonts w:ascii="仿宋" w:eastAsia="仿宋" w:hAnsi="仿宋"/>
                <w:b/>
                <w:sz w:val="24"/>
              </w:rPr>
            </w:pPr>
            <w:r w:rsidRPr="003E6B6A">
              <w:rPr>
                <w:rFonts w:ascii="仿宋" w:eastAsia="仿宋" w:hAnsi="仿宋" w:hint="eastAsia"/>
                <w:b/>
                <w:sz w:val="24"/>
              </w:rPr>
              <w:t>北京市级</w:t>
            </w:r>
          </w:p>
        </w:tc>
        <w:tc>
          <w:tcPr>
            <w:tcW w:w="1605" w:type="dxa"/>
            <w:shd w:val="clear" w:color="auto" w:fill="auto"/>
            <w:vAlign w:val="center"/>
          </w:tcPr>
          <w:p w:rsidR="00CA539E" w:rsidRPr="003E6B6A" w:rsidRDefault="00CA539E" w:rsidP="002412A1">
            <w:pPr>
              <w:spacing w:line="440" w:lineRule="exact"/>
              <w:jc w:val="center"/>
              <w:rPr>
                <w:rFonts w:ascii="仿宋" w:eastAsia="仿宋" w:hAnsi="仿宋"/>
                <w:sz w:val="24"/>
              </w:rPr>
            </w:pPr>
            <w:r w:rsidRPr="003E6B6A">
              <w:rPr>
                <w:rFonts w:ascii="仿宋" w:eastAsia="仿宋" w:hAnsi="仿宋" w:hint="eastAsia"/>
                <w:sz w:val="24"/>
              </w:rPr>
              <w:t>0.</w:t>
            </w:r>
            <w:r>
              <w:rPr>
                <w:rFonts w:ascii="仿宋" w:eastAsia="仿宋" w:hAnsi="仿宋"/>
                <w:sz w:val="24"/>
              </w:rPr>
              <w:t>5</w:t>
            </w:r>
          </w:p>
        </w:tc>
        <w:tc>
          <w:tcPr>
            <w:tcW w:w="3721" w:type="dxa"/>
            <w:shd w:val="clear" w:color="auto" w:fill="auto"/>
            <w:vAlign w:val="center"/>
          </w:tcPr>
          <w:p w:rsidR="00CA539E" w:rsidRPr="003E6B6A" w:rsidRDefault="00CA539E" w:rsidP="002412A1">
            <w:pPr>
              <w:spacing w:line="440" w:lineRule="exact"/>
              <w:jc w:val="center"/>
              <w:rPr>
                <w:rFonts w:ascii="仿宋" w:eastAsia="仿宋" w:hAnsi="仿宋"/>
                <w:sz w:val="24"/>
              </w:rPr>
            </w:pPr>
            <w:r w:rsidRPr="003E6B6A">
              <w:rPr>
                <w:rFonts w:ascii="仿宋" w:eastAsia="仿宋" w:hAnsi="仿宋" w:hint="eastAsia"/>
                <w:sz w:val="24"/>
              </w:rPr>
              <w:t>0.</w:t>
            </w:r>
            <w:r>
              <w:rPr>
                <w:rFonts w:ascii="仿宋" w:eastAsia="仿宋" w:hAnsi="仿宋"/>
                <w:sz w:val="24"/>
              </w:rPr>
              <w:t>3</w:t>
            </w:r>
          </w:p>
        </w:tc>
      </w:tr>
      <w:tr w:rsidR="00CA539E" w:rsidRPr="003E6B6A" w:rsidTr="00CA539E">
        <w:trPr>
          <w:gridAfter w:val="2"/>
          <w:wAfter w:w="35" w:type="dxa"/>
          <w:jc w:val="center"/>
        </w:trPr>
        <w:tc>
          <w:tcPr>
            <w:tcW w:w="1430" w:type="dxa"/>
            <w:shd w:val="clear" w:color="auto" w:fill="auto"/>
            <w:vAlign w:val="center"/>
          </w:tcPr>
          <w:p w:rsidR="00CA539E" w:rsidRPr="003E6B6A" w:rsidRDefault="00CA539E" w:rsidP="002412A1">
            <w:pPr>
              <w:spacing w:line="440" w:lineRule="exact"/>
              <w:jc w:val="center"/>
              <w:rPr>
                <w:rFonts w:ascii="仿宋" w:eastAsia="仿宋" w:hAnsi="仿宋"/>
                <w:b/>
                <w:sz w:val="24"/>
              </w:rPr>
            </w:pPr>
            <w:r w:rsidRPr="003E6B6A">
              <w:rPr>
                <w:rFonts w:ascii="仿宋" w:eastAsia="仿宋" w:hAnsi="仿宋" w:hint="eastAsia"/>
                <w:b/>
                <w:sz w:val="24"/>
              </w:rPr>
              <w:t>校级</w:t>
            </w:r>
          </w:p>
        </w:tc>
        <w:tc>
          <w:tcPr>
            <w:tcW w:w="1605" w:type="dxa"/>
            <w:shd w:val="clear" w:color="auto" w:fill="auto"/>
            <w:vAlign w:val="center"/>
          </w:tcPr>
          <w:p w:rsidR="00CA539E" w:rsidRPr="003E6B6A" w:rsidRDefault="00CA539E" w:rsidP="002412A1">
            <w:pPr>
              <w:spacing w:line="440" w:lineRule="exact"/>
              <w:jc w:val="center"/>
              <w:rPr>
                <w:rFonts w:ascii="仿宋" w:eastAsia="仿宋" w:hAnsi="仿宋"/>
                <w:sz w:val="24"/>
              </w:rPr>
            </w:pPr>
            <w:r w:rsidRPr="003E6B6A">
              <w:rPr>
                <w:rFonts w:ascii="仿宋" w:eastAsia="仿宋" w:hAnsi="仿宋" w:hint="eastAsia"/>
                <w:sz w:val="24"/>
              </w:rPr>
              <w:t>0.</w:t>
            </w:r>
            <w:r>
              <w:rPr>
                <w:rFonts w:ascii="仿宋" w:eastAsia="仿宋" w:hAnsi="仿宋"/>
                <w:sz w:val="24"/>
              </w:rPr>
              <w:t>2</w:t>
            </w:r>
          </w:p>
        </w:tc>
        <w:tc>
          <w:tcPr>
            <w:tcW w:w="3721" w:type="dxa"/>
            <w:shd w:val="clear" w:color="auto" w:fill="auto"/>
            <w:vAlign w:val="center"/>
          </w:tcPr>
          <w:p w:rsidR="00CA539E" w:rsidRPr="003E6B6A" w:rsidRDefault="00CA539E" w:rsidP="002412A1">
            <w:pPr>
              <w:spacing w:line="440" w:lineRule="exact"/>
              <w:jc w:val="center"/>
              <w:rPr>
                <w:rFonts w:ascii="仿宋" w:eastAsia="仿宋" w:hAnsi="仿宋"/>
                <w:sz w:val="24"/>
              </w:rPr>
            </w:pPr>
            <w:r w:rsidRPr="003E6B6A">
              <w:rPr>
                <w:rFonts w:ascii="仿宋" w:eastAsia="仿宋" w:hAnsi="仿宋" w:hint="eastAsia"/>
                <w:sz w:val="24"/>
              </w:rPr>
              <w:t>0.</w:t>
            </w:r>
            <w:r>
              <w:rPr>
                <w:rFonts w:ascii="仿宋" w:eastAsia="仿宋" w:hAnsi="仿宋"/>
                <w:sz w:val="24"/>
              </w:rPr>
              <w:t>15</w:t>
            </w:r>
          </w:p>
        </w:tc>
      </w:tr>
    </w:tbl>
    <w:p w:rsidR="006401E8" w:rsidRDefault="00D9615B" w:rsidP="0007077E">
      <w:pPr>
        <w:spacing w:line="440" w:lineRule="exact"/>
        <w:ind w:firstLineChars="200" w:firstLine="480"/>
        <w:rPr>
          <w:rFonts w:ascii="仿宋" w:eastAsia="仿宋" w:hAnsi="仿宋"/>
          <w:sz w:val="24"/>
        </w:rPr>
      </w:pPr>
      <w:r w:rsidRPr="00D9615B">
        <w:rPr>
          <w:rFonts w:ascii="仿宋" w:eastAsia="仿宋" w:hAnsi="仿宋" w:hint="eastAsia"/>
          <w:sz w:val="24"/>
        </w:rPr>
        <w:t>注：同一学年参加多个项目的按最高级别项目计分，不作累计。不同学年参加不同项目的可以累计计分。</w:t>
      </w:r>
    </w:p>
    <w:p w:rsidR="008D16D3" w:rsidRPr="00F02432" w:rsidRDefault="008D16D3" w:rsidP="008D16D3">
      <w:pPr>
        <w:spacing w:line="440" w:lineRule="exact"/>
        <w:ind w:firstLineChars="200" w:firstLine="482"/>
        <w:rPr>
          <w:rFonts w:ascii="仿宋" w:eastAsia="仿宋" w:hAnsi="仿宋"/>
          <w:b/>
          <w:sz w:val="24"/>
        </w:rPr>
      </w:pPr>
      <w:r w:rsidRPr="00F02432">
        <w:rPr>
          <w:rFonts w:ascii="仿宋" w:eastAsia="仿宋" w:hAnsi="仿宋" w:hint="eastAsia"/>
          <w:b/>
          <w:sz w:val="24"/>
        </w:rPr>
        <w:t>2）</w:t>
      </w:r>
      <w:r w:rsidRPr="00F02432">
        <w:rPr>
          <w:rFonts w:ascii="仿宋" w:eastAsia="仿宋" w:hAnsi="仿宋"/>
          <w:b/>
          <w:sz w:val="24"/>
        </w:rPr>
        <w:t>导师科研计划</w:t>
      </w:r>
    </w:p>
    <w:p w:rsidR="008D16D3" w:rsidRDefault="008D16D3" w:rsidP="007812AF">
      <w:pPr>
        <w:spacing w:line="440" w:lineRule="exact"/>
        <w:ind w:firstLineChars="200" w:firstLine="480"/>
        <w:rPr>
          <w:rFonts w:ascii="仿宋" w:eastAsia="仿宋" w:hAnsi="仿宋"/>
          <w:sz w:val="24"/>
        </w:rPr>
      </w:pPr>
      <w:r>
        <w:rPr>
          <w:rFonts w:ascii="仿宋" w:eastAsia="仿宋" w:hAnsi="仿宋" w:hint="eastAsia"/>
          <w:sz w:val="24"/>
        </w:rPr>
        <w:t>根据</w:t>
      </w:r>
      <w:r>
        <w:rPr>
          <w:rFonts w:ascii="仿宋" w:eastAsia="仿宋" w:hAnsi="仿宋"/>
          <w:sz w:val="24"/>
        </w:rPr>
        <w:t>学校导师科研计划的相关要求，参加导师科研计划</w:t>
      </w:r>
      <w:r>
        <w:rPr>
          <w:rFonts w:ascii="仿宋" w:eastAsia="仿宋" w:hAnsi="仿宋" w:hint="eastAsia"/>
          <w:sz w:val="24"/>
        </w:rPr>
        <w:t>并</w:t>
      </w:r>
      <w:r>
        <w:rPr>
          <w:rFonts w:ascii="仿宋" w:eastAsia="仿宋" w:hAnsi="仿宋"/>
          <w:sz w:val="24"/>
        </w:rPr>
        <w:t>按期完成</w:t>
      </w:r>
      <w:r w:rsidR="00722BDA">
        <w:rPr>
          <w:rFonts w:ascii="仿宋" w:eastAsia="仿宋" w:hAnsi="仿宋" w:hint="eastAsia"/>
          <w:sz w:val="24"/>
        </w:rPr>
        <w:t>并且</w:t>
      </w:r>
      <w:r w:rsidR="001974C2">
        <w:rPr>
          <w:rFonts w:ascii="仿宋" w:eastAsia="仿宋" w:hAnsi="仿宋" w:hint="eastAsia"/>
          <w:sz w:val="24"/>
        </w:rPr>
        <w:t>不需</w:t>
      </w:r>
      <w:r w:rsidR="001974C2">
        <w:rPr>
          <w:rFonts w:ascii="仿宋" w:eastAsia="仿宋" w:hAnsi="仿宋"/>
          <w:sz w:val="24"/>
        </w:rPr>
        <w:t>通过</w:t>
      </w:r>
      <w:r w:rsidR="001974C2">
        <w:rPr>
          <w:rFonts w:ascii="仿宋" w:eastAsia="仿宋" w:hAnsi="仿宋" w:hint="eastAsia"/>
          <w:sz w:val="24"/>
        </w:rPr>
        <w:t>学院</w:t>
      </w:r>
      <w:r w:rsidR="001974C2">
        <w:rPr>
          <w:rFonts w:ascii="仿宋" w:eastAsia="仿宋" w:hAnsi="仿宋"/>
          <w:sz w:val="24"/>
        </w:rPr>
        <w:t>推免小组专门认定的学生</w:t>
      </w:r>
      <w:r>
        <w:rPr>
          <w:rFonts w:ascii="仿宋" w:eastAsia="仿宋" w:hAnsi="仿宋" w:hint="eastAsia"/>
          <w:sz w:val="24"/>
        </w:rPr>
        <w:t>加0.</w:t>
      </w:r>
      <w:r>
        <w:rPr>
          <w:rFonts w:ascii="仿宋" w:eastAsia="仿宋" w:hAnsi="仿宋"/>
          <w:sz w:val="24"/>
        </w:rPr>
        <w:t>05</w:t>
      </w:r>
      <w:r w:rsidR="00C17BBC">
        <w:rPr>
          <w:rFonts w:ascii="仿宋" w:eastAsia="仿宋" w:hAnsi="仿宋"/>
          <w:sz w:val="24"/>
        </w:rPr>
        <w:t>,参加多项不累</w:t>
      </w:r>
      <w:r w:rsidR="00C17BBC">
        <w:rPr>
          <w:rFonts w:ascii="仿宋" w:eastAsia="仿宋" w:hAnsi="仿宋" w:hint="eastAsia"/>
          <w:sz w:val="24"/>
        </w:rPr>
        <w:t>计</w:t>
      </w:r>
      <w:r w:rsidR="00C17BBC">
        <w:rPr>
          <w:rFonts w:ascii="仿宋" w:eastAsia="仿宋" w:hAnsi="仿宋"/>
          <w:sz w:val="24"/>
        </w:rPr>
        <w:t>计分</w:t>
      </w:r>
      <w:r>
        <w:rPr>
          <w:rFonts w:ascii="仿宋" w:eastAsia="仿宋" w:hAnsi="仿宋" w:hint="eastAsia"/>
          <w:sz w:val="24"/>
        </w:rPr>
        <w:t>。</w:t>
      </w:r>
    </w:p>
    <w:p w:rsidR="007812AF" w:rsidRPr="008D16D3" w:rsidRDefault="007812AF" w:rsidP="007812AF">
      <w:pPr>
        <w:spacing w:line="440" w:lineRule="exact"/>
        <w:ind w:firstLineChars="200" w:firstLine="480"/>
        <w:rPr>
          <w:rFonts w:ascii="仿宋" w:eastAsia="仿宋" w:hAnsi="仿宋"/>
          <w:sz w:val="24"/>
        </w:rPr>
      </w:pPr>
    </w:p>
    <w:p w:rsidR="006401E8" w:rsidRPr="00F02432" w:rsidRDefault="006401E8" w:rsidP="003F397D">
      <w:pPr>
        <w:spacing w:line="440" w:lineRule="exact"/>
        <w:rPr>
          <w:rFonts w:ascii="仿宋" w:eastAsia="仿宋" w:hAnsi="仿宋"/>
          <w:b/>
          <w:sz w:val="24"/>
        </w:rPr>
      </w:pPr>
      <w:r w:rsidRPr="00F02432">
        <w:rPr>
          <w:rFonts w:ascii="仿宋" w:eastAsia="仿宋" w:hAnsi="仿宋" w:hint="eastAsia"/>
          <w:b/>
          <w:sz w:val="24"/>
        </w:rPr>
        <w:t>2、</w:t>
      </w:r>
      <w:r w:rsidR="009C3429" w:rsidRPr="00F02432">
        <w:rPr>
          <w:rFonts w:ascii="仿宋" w:eastAsia="仿宋" w:hAnsi="仿宋" w:hint="eastAsia"/>
          <w:b/>
          <w:sz w:val="24"/>
        </w:rPr>
        <w:t>学科竞赛</w:t>
      </w:r>
    </w:p>
    <w:p w:rsidR="00D9615B" w:rsidRPr="00F02432" w:rsidRDefault="00D9615B" w:rsidP="003F397D">
      <w:pPr>
        <w:spacing w:line="440" w:lineRule="exact"/>
        <w:ind w:firstLineChars="200" w:firstLine="480"/>
        <w:rPr>
          <w:rFonts w:ascii="仿宋" w:eastAsia="仿宋" w:hAnsi="仿宋"/>
          <w:sz w:val="24"/>
        </w:rPr>
      </w:pPr>
      <w:r w:rsidRPr="00F02432">
        <w:rPr>
          <w:rFonts w:ascii="仿宋" w:eastAsia="仿宋" w:hAnsi="仿宋" w:hint="eastAsia"/>
          <w:sz w:val="24"/>
        </w:rPr>
        <w:t>以参加学校教务处发布的学科竞赛为准，具体包括经管类学科竞赛及其他学科竞赛两类。经管类学科竞赛主要包括：“挑战杯”课外科技作品大赛、“挑战杯”创业计划大赛、创业设计竞赛、物流设计大赛、商务谈判模拟大赛、ERP大赛</w:t>
      </w:r>
      <w:r w:rsidR="002412A1">
        <w:rPr>
          <w:rFonts w:ascii="仿宋" w:eastAsia="仿宋" w:hAnsi="仿宋" w:hint="eastAsia"/>
          <w:sz w:val="24"/>
        </w:rPr>
        <w:t>、</w:t>
      </w:r>
      <w:r w:rsidR="002412A1">
        <w:rPr>
          <w:rFonts w:ascii="仿宋" w:eastAsia="仿宋" w:hAnsi="仿宋"/>
          <w:sz w:val="24"/>
        </w:rPr>
        <w:t>证券模拟大赛</w:t>
      </w:r>
      <w:r w:rsidRPr="00F02432">
        <w:rPr>
          <w:rFonts w:ascii="仿宋" w:eastAsia="仿宋" w:hAnsi="仿宋" w:hint="eastAsia"/>
          <w:sz w:val="24"/>
        </w:rPr>
        <w:t>以及教务处发布的其他经管类竞赛。其他学科竞赛包括数学建模竞赛、数学竞赛、英语竞赛以及教务处发布的其他学科竞赛。</w:t>
      </w:r>
    </w:p>
    <w:p w:rsidR="00204426" w:rsidRPr="00A12501" w:rsidRDefault="00F02432" w:rsidP="003F397D">
      <w:pPr>
        <w:spacing w:line="440" w:lineRule="exact"/>
        <w:ind w:firstLineChars="200" w:firstLine="482"/>
        <w:rPr>
          <w:rFonts w:ascii="仿宋" w:eastAsia="仿宋" w:hAnsi="仿宋"/>
          <w:b/>
          <w:sz w:val="24"/>
        </w:rPr>
      </w:pPr>
      <w:r w:rsidRPr="00A12501">
        <w:rPr>
          <w:rFonts w:ascii="仿宋" w:eastAsia="仿宋" w:hAnsi="仿宋" w:hint="eastAsia"/>
          <w:b/>
          <w:sz w:val="24"/>
        </w:rPr>
        <w:t>1）</w:t>
      </w:r>
      <w:r w:rsidR="00204426" w:rsidRPr="00A12501">
        <w:rPr>
          <w:rFonts w:ascii="仿宋" w:eastAsia="仿宋" w:hAnsi="仿宋" w:hint="eastAsia"/>
          <w:b/>
          <w:sz w:val="24"/>
        </w:rPr>
        <w:t>参加学校组织的经管类学科竞赛获奖</w:t>
      </w:r>
    </w:p>
    <w:p w:rsidR="00FA7815" w:rsidRDefault="00FA7815" w:rsidP="00513207">
      <w:pPr>
        <w:spacing w:line="440" w:lineRule="exact"/>
        <w:rPr>
          <w:rFonts w:ascii="仿宋" w:eastAsia="仿宋" w:hAnsi="仿宋"/>
          <w:sz w:val="24"/>
        </w:rPr>
      </w:pPr>
    </w:p>
    <w:p w:rsidR="00EE2D0A" w:rsidRPr="00A12501" w:rsidRDefault="00EE2D0A" w:rsidP="00513207">
      <w:pPr>
        <w:spacing w:line="440" w:lineRule="exact"/>
        <w:rPr>
          <w:rFonts w:ascii="仿宋" w:eastAsia="仿宋" w:hAnsi="仿宋"/>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4"/>
        <w:gridCol w:w="1704"/>
        <w:gridCol w:w="1704"/>
        <w:gridCol w:w="1705"/>
      </w:tblGrid>
      <w:tr w:rsidR="00A12501" w:rsidRPr="00B06AD8" w:rsidTr="00B06AD8">
        <w:trPr>
          <w:jc w:val="center"/>
        </w:trPr>
        <w:tc>
          <w:tcPr>
            <w:tcW w:w="1704" w:type="dxa"/>
            <w:tcBorders>
              <w:top w:val="single" w:sz="4" w:space="0" w:color="auto"/>
              <w:left w:val="single" w:sz="4" w:space="0" w:color="auto"/>
              <w:bottom w:val="nil"/>
              <w:right w:val="single" w:sz="4" w:space="0" w:color="auto"/>
            </w:tcBorders>
            <w:shd w:val="clear" w:color="auto" w:fill="auto"/>
          </w:tcPr>
          <w:p w:rsidR="00A12501" w:rsidRPr="00B06AD8" w:rsidRDefault="00EC6009" w:rsidP="00B06AD8">
            <w:pPr>
              <w:spacing w:line="440" w:lineRule="exact"/>
              <w:jc w:val="right"/>
              <w:rPr>
                <w:rFonts w:ascii="仿宋" w:eastAsia="仿宋" w:hAnsi="仿宋"/>
                <w:sz w:val="24"/>
              </w:rPr>
            </w:pPr>
            <w:r>
              <w:rPr>
                <w:rFonts w:ascii="仿宋" w:eastAsia="仿宋" w:hAnsi="仿宋"/>
                <w:noProof/>
                <w:sz w:val="24"/>
              </w:rPr>
              <w:pict>
                <v:shapetype id="_x0000_t32" coordsize="21600,21600" o:spt="32" o:oned="t" path="m,l21600,21600e" filled="f">
                  <v:path arrowok="t" fillok="f" o:connecttype="none"/>
                  <o:lock v:ext="edit" shapetype="t"/>
                </v:shapetype>
                <v:shape id="_x0000_s1029" type="#_x0000_t32" style="position:absolute;left:0;text-align:left;margin-left:-5.1pt;margin-top:-.5pt;width:84.75pt;height:45pt;z-index:251656704" o:connectortype="straight"/>
              </w:pict>
            </w:r>
            <w:r w:rsidR="00A12501" w:rsidRPr="00B06AD8">
              <w:rPr>
                <w:rFonts w:ascii="仿宋" w:eastAsia="仿宋" w:hAnsi="仿宋" w:hint="eastAsia"/>
                <w:sz w:val="24"/>
              </w:rPr>
              <w:t>获奖</w:t>
            </w:r>
            <w:r w:rsidR="00A12501" w:rsidRPr="00B06AD8">
              <w:rPr>
                <w:rFonts w:ascii="仿宋" w:eastAsia="仿宋" w:hAnsi="仿宋"/>
                <w:sz w:val="24"/>
              </w:rPr>
              <w:t>等级</w:t>
            </w:r>
          </w:p>
        </w:tc>
        <w:tc>
          <w:tcPr>
            <w:tcW w:w="1704" w:type="dxa"/>
            <w:vMerge w:val="restart"/>
            <w:tcBorders>
              <w:left w:val="single" w:sz="4" w:space="0" w:color="auto"/>
            </w:tcBorders>
            <w:shd w:val="clear" w:color="auto" w:fill="auto"/>
            <w:vAlign w:val="center"/>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一等奖</w:t>
            </w:r>
          </w:p>
        </w:tc>
        <w:tc>
          <w:tcPr>
            <w:tcW w:w="1704" w:type="dxa"/>
            <w:vMerge w:val="restart"/>
            <w:shd w:val="clear" w:color="auto" w:fill="auto"/>
            <w:vAlign w:val="center"/>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二等奖</w:t>
            </w:r>
          </w:p>
        </w:tc>
        <w:tc>
          <w:tcPr>
            <w:tcW w:w="1705" w:type="dxa"/>
            <w:vMerge w:val="restart"/>
            <w:shd w:val="clear" w:color="auto" w:fill="auto"/>
            <w:vAlign w:val="center"/>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三等奖</w:t>
            </w:r>
          </w:p>
        </w:tc>
      </w:tr>
      <w:tr w:rsidR="00A12501" w:rsidRPr="00B06AD8" w:rsidTr="00B06AD8">
        <w:trPr>
          <w:jc w:val="center"/>
        </w:trPr>
        <w:tc>
          <w:tcPr>
            <w:tcW w:w="1704" w:type="dxa"/>
            <w:tcBorders>
              <w:top w:val="nil"/>
              <w:left w:val="single" w:sz="4" w:space="0" w:color="auto"/>
              <w:bottom w:val="single" w:sz="4" w:space="0" w:color="auto"/>
              <w:right w:val="single" w:sz="4" w:space="0" w:color="auto"/>
            </w:tcBorders>
            <w:shd w:val="clear" w:color="auto" w:fill="auto"/>
          </w:tcPr>
          <w:p w:rsidR="00A12501" w:rsidRPr="00B06AD8" w:rsidRDefault="00A12501" w:rsidP="00B06AD8">
            <w:pPr>
              <w:spacing w:line="440" w:lineRule="exact"/>
              <w:jc w:val="left"/>
              <w:rPr>
                <w:rFonts w:ascii="仿宋" w:eastAsia="仿宋" w:hAnsi="仿宋"/>
                <w:sz w:val="24"/>
              </w:rPr>
            </w:pPr>
            <w:r w:rsidRPr="00B06AD8">
              <w:rPr>
                <w:rFonts w:ascii="仿宋" w:eastAsia="仿宋" w:hAnsi="仿宋" w:hint="eastAsia"/>
                <w:sz w:val="24"/>
              </w:rPr>
              <w:t>竞赛级别</w:t>
            </w:r>
          </w:p>
        </w:tc>
        <w:tc>
          <w:tcPr>
            <w:tcW w:w="1704" w:type="dxa"/>
            <w:vMerge/>
            <w:tcBorders>
              <w:left w:val="single" w:sz="4" w:space="0" w:color="auto"/>
              <w:bottom w:val="single" w:sz="4" w:space="0" w:color="auto"/>
            </w:tcBorders>
            <w:shd w:val="clear" w:color="auto" w:fill="auto"/>
          </w:tcPr>
          <w:p w:rsidR="00A12501" w:rsidRPr="00B06AD8" w:rsidRDefault="00A12501" w:rsidP="00B06AD8">
            <w:pPr>
              <w:spacing w:line="440" w:lineRule="exact"/>
              <w:jc w:val="center"/>
              <w:rPr>
                <w:rFonts w:ascii="仿宋" w:eastAsia="仿宋" w:hAnsi="仿宋"/>
                <w:sz w:val="24"/>
              </w:rPr>
            </w:pPr>
          </w:p>
        </w:tc>
        <w:tc>
          <w:tcPr>
            <w:tcW w:w="1704" w:type="dxa"/>
            <w:vMerge/>
            <w:shd w:val="clear" w:color="auto" w:fill="auto"/>
          </w:tcPr>
          <w:p w:rsidR="00A12501" w:rsidRPr="00B06AD8" w:rsidRDefault="00A12501" w:rsidP="00B06AD8">
            <w:pPr>
              <w:spacing w:line="440" w:lineRule="exact"/>
              <w:jc w:val="center"/>
              <w:rPr>
                <w:rFonts w:ascii="仿宋" w:eastAsia="仿宋" w:hAnsi="仿宋"/>
                <w:sz w:val="24"/>
              </w:rPr>
            </w:pPr>
          </w:p>
        </w:tc>
        <w:tc>
          <w:tcPr>
            <w:tcW w:w="1705" w:type="dxa"/>
            <w:vMerge/>
            <w:shd w:val="clear" w:color="auto" w:fill="auto"/>
          </w:tcPr>
          <w:p w:rsidR="00A12501" w:rsidRPr="00B06AD8" w:rsidRDefault="00A12501" w:rsidP="00B06AD8">
            <w:pPr>
              <w:spacing w:line="440" w:lineRule="exact"/>
              <w:jc w:val="center"/>
              <w:rPr>
                <w:rFonts w:ascii="仿宋" w:eastAsia="仿宋" w:hAnsi="仿宋"/>
                <w:sz w:val="24"/>
              </w:rPr>
            </w:pPr>
          </w:p>
        </w:tc>
      </w:tr>
      <w:tr w:rsidR="00A12501" w:rsidRPr="00B06AD8" w:rsidTr="00B06AD8">
        <w:trPr>
          <w:jc w:val="center"/>
        </w:trPr>
        <w:tc>
          <w:tcPr>
            <w:tcW w:w="1704" w:type="dxa"/>
            <w:tcBorders>
              <w:top w:val="single" w:sz="4" w:space="0" w:color="auto"/>
            </w:tcBorders>
            <w:shd w:val="clear" w:color="auto" w:fill="auto"/>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国家级</w:t>
            </w:r>
          </w:p>
        </w:tc>
        <w:tc>
          <w:tcPr>
            <w:tcW w:w="1704" w:type="dxa"/>
            <w:tcBorders>
              <w:top w:val="single" w:sz="4" w:space="0" w:color="auto"/>
            </w:tcBorders>
            <w:shd w:val="clear" w:color="auto" w:fill="auto"/>
          </w:tcPr>
          <w:p w:rsidR="00A12501" w:rsidRPr="00B06AD8" w:rsidRDefault="00A12501" w:rsidP="00C80F89">
            <w:pPr>
              <w:spacing w:line="440" w:lineRule="exact"/>
              <w:jc w:val="center"/>
              <w:rPr>
                <w:rFonts w:ascii="仿宋" w:eastAsia="仿宋" w:hAnsi="仿宋"/>
                <w:sz w:val="24"/>
              </w:rPr>
            </w:pPr>
            <w:r w:rsidRPr="00B06AD8">
              <w:rPr>
                <w:rFonts w:ascii="仿宋" w:eastAsia="仿宋" w:hAnsi="仿宋" w:hint="eastAsia"/>
                <w:sz w:val="24"/>
              </w:rPr>
              <w:t>1</w:t>
            </w:r>
            <w:r w:rsidRPr="00B06AD8">
              <w:rPr>
                <w:rFonts w:ascii="仿宋" w:eastAsia="仿宋" w:hAnsi="仿宋"/>
                <w:sz w:val="24"/>
              </w:rPr>
              <w:t>.</w:t>
            </w:r>
            <w:r w:rsidR="00C80F89">
              <w:rPr>
                <w:rFonts w:ascii="仿宋" w:eastAsia="仿宋" w:hAnsi="仿宋"/>
                <w:sz w:val="24"/>
              </w:rPr>
              <w:t>5</w:t>
            </w:r>
          </w:p>
        </w:tc>
        <w:tc>
          <w:tcPr>
            <w:tcW w:w="1704" w:type="dxa"/>
            <w:shd w:val="clear" w:color="auto" w:fill="auto"/>
          </w:tcPr>
          <w:p w:rsidR="00A12501" w:rsidRPr="00B06AD8" w:rsidRDefault="00C80F89" w:rsidP="00B06AD8">
            <w:pPr>
              <w:spacing w:line="440" w:lineRule="exact"/>
              <w:jc w:val="center"/>
              <w:rPr>
                <w:rFonts w:ascii="仿宋" w:eastAsia="仿宋" w:hAnsi="仿宋"/>
                <w:sz w:val="24"/>
              </w:rPr>
            </w:pPr>
            <w:r>
              <w:rPr>
                <w:rFonts w:ascii="仿宋" w:eastAsia="仿宋" w:hAnsi="仿宋"/>
                <w:sz w:val="24"/>
              </w:rPr>
              <w:t>1.2</w:t>
            </w:r>
          </w:p>
        </w:tc>
        <w:tc>
          <w:tcPr>
            <w:tcW w:w="1705" w:type="dxa"/>
            <w:shd w:val="clear" w:color="auto" w:fill="auto"/>
          </w:tcPr>
          <w:p w:rsidR="00A12501" w:rsidRPr="00B06AD8" w:rsidRDefault="00C80F89" w:rsidP="00B06AD8">
            <w:pPr>
              <w:spacing w:line="440" w:lineRule="exact"/>
              <w:jc w:val="center"/>
              <w:rPr>
                <w:rFonts w:ascii="仿宋" w:eastAsia="仿宋" w:hAnsi="仿宋"/>
                <w:sz w:val="24"/>
              </w:rPr>
            </w:pPr>
            <w:r>
              <w:rPr>
                <w:rFonts w:ascii="仿宋" w:eastAsia="仿宋" w:hAnsi="仿宋"/>
                <w:sz w:val="24"/>
              </w:rPr>
              <w:t>1</w:t>
            </w:r>
          </w:p>
        </w:tc>
      </w:tr>
      <w:tr w:rsidR="00A12501" w:rsidRPr="00B06AD8" w:rsidTr="00B06AD8">
        <w:trPr>
          <w:jc w:val="center"/>
        </w:trPr>
        <w:tc>
          <w:tcPr>
            <w:tcW w:w="1704" w:type="dxa"/>
            <w:shd w:val="clear" w:color="auto" w:fill="auto"/>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省（部</w:t>
            </w:r>
            <w:r w:rsidRPr="00B06AD8">
              <w:rPr>
                <w:rFonts w:ascii="仿宋" w:eastAsia="仿宋" w:hAnsi="仿宋"/>
                <w:sz w:val="24"/>
              </w:rPr>
              <w:t>）</w:t>
            </w:r>
            <w:r w:rsidRPr="00B06AD8">
              <w:rPr>
                <w:rFonts w:ascii="仿宋" w:eastAsia="仿宋" w:hAnsi="仿宋" w:hint="eastAsia"/>
                <w:sz w:val="24"/>
              </w:rPr>
              <w:t>级</w:t>
            </w:r>
          </w:p>
        </w:tc>
        <w:tc>
          <w:tcPr>
            <w:tcW w:w="1704" w:type="dxa"/>
            <w:shd w:val="clear" w:color="auto" w:fill="auto"/>
          </w:tcPr>
          <w:p w:rsidR="00A12501" w:rsidRPr="00B06AD8" w:rsidRDefault="00C80F89" w:rsidP="00B06AD8">
            <w:pPr>
              <w:spacing w:line="440" w:lineRule="exact"/>
              <w:jc w:val="center"/>
              <w:rPr>
                <w:rFonts w:ascii="仿宋" w:eastAsia="仿宋" w:hAnsi="仿宋"/>
                <w:sz w:val="24"/>
              </w:rPr>
            </w:pPr>
            <w:r>
              <w:rPr>
                <w:rFonts w:ascii="仿宋" w:eastAsia="仿宋" w:hAnsi="仿宋"/>
                <w:sz w:val="24"/>
              </w:rPr>
              <w:t>1</w:t>
            </w:r>
          </w:p>
        </w:tc>
        <w:tc>
          <w:tcPr>
            <w:tcW w:w="1704" w:type="dxa"/>
            <w:shd w:val="clear" w:color="auto" w:fill="auto"/>
          </w:tcPr>
          <w:p w:rsidR="00A12501" w:rsidRPr="00B06AD8" w:rsidRDefault="00A12501" w:rsidP="00C80F89">
            <w:pPr>
              <w:spacing w:line="440" w:lineRule="exact"/>
              <w:jc w:val="center"/>
              <w:rPr>
                <w:rFonts w:ascii="仿宋" w:eastAsia="仿宋" w:hAnsi="仿宋"/>
                <w:sz w:val="24"/>
              </w:rPr>
            </w:pPr>
            <w:r w:rsidRPr="00B06AD8">
              <w:rPr>
                <w:rFonts w:ascii="仿宋" w:eastAsia="仿宋" w:hAnsi="仿宋" w:hint="eastAsia"/>
                <w:sz w:val="24"/>
              </w:rPr>
              <w:t>0.</w:t>
            </w:r>
            <w:r w:rsidR="00C80F89">
              <w:rPr>
                <w:rFonts w:ascii="仿宋" w:eastAsia="仿宋" w:hAnsi="仿宋"/>
                <w:sz w:val="24"/>
              </w:rPr>
              <w:t>7</w:t>
            </w:r>
          </w:p>
        </w:tc>
        <w:tc>
          <w:tcPr>
            <w:tcW w:w="1705" w:type="dxa"/>
            <w:shd w:val="clear" w:color="auto" w:fill="auto"/>
          </w:tcPr>
          <w:p w:rsidR="00A12501" w:rsidRPr="00B06AD8" w:rsidRDefault="00A12501" w:rsidP="00C80F89">
            <w:pPr>
              <w:spacing w:line="440" w:lineRule="exact"/>
              <w:jc w:val="center"/>
              <w:rPr>
                <w:rFonts w:ascii="仿宋" w:eastAsia="仿宋" w:hAnsi="仿宋"/>
                <w:sz w:val="24"/>
              </w:rPr>
            </w:pPr>
            <w:r w:rsidRPr="00B06AD8">
              <w:rPr>
                <w:rFonts w:ascii="仿宋" w:eastAsia="仿宋" w:hAnsi="仿宋" w:hint="eastAsia"/>
                <w:sz w:val="24"/>
              </w:rPr>
              <w:t>0.</w:t>
            </w:r>
            <w:r w:rsidR="00C80F89">
              <w:rPr>
                <w:rFonts w:ascii="仿宋" w:eastAsia="仿宋" w:hAnsi="仿宋"/>
                <w:sz w:val="24"/>
              </w:rPr>
              <w:t>5</w:t>
            </w:r>
          </w:p>
        </w:tc>
      </w:tr>
      <w:tr w:rsidR="00A12501" w:rsidRPr="00B06AD8" w:rsidTr="00B06AD8">
        <w:trPr>
          <w:jc w:val="center"/>
        </w:trPr>
        <w:tc>
          <w:tcPr>
            <w:tcW w:w="1704" w:type="dxa"/>
            <w:shd w:val="clear" w:color="auto" w:fill="auto"/>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校级</w:t>
            </w:r>
          </w:p>
        </w:tc>
        <w:tc>
          <w:tcPr>
            <w:tcW w:w="1704" w:type="dxa"/>
            <w:shd w:val="clear" w:color="auto" w:fill="auto"/>
          </w:tcPr>
          <w:p w:rsidR="00A12501" w:rsidRPr="00B06AD8" w:rsidRDefault="00A12501" w:rsidP="00C80F89">
            <w:pPr>
              <w:spacing w:line="440" w:lineRule="exact"/>
              <w:jc w:val="center"/>
              <w:rPr>
                <w:rFonts w:ascii="仿宋" w:eastAsia="仿宋" w:hAnsi="仿宋"/>
                <w:sz w:val="24"/>
              </w:rPr>
            </w:pPr>
            <w:r w:rsidRPr="00B06AD8">
              <w:rPr>
                <w:rFonts w:ascii="仿宋" w:eastAsia="仿宋" w:hAnsi="仿宋" w:hint="eastAsia"/>
                <w:sz w:val="24"/>
              </w:rPr>
              <w:t>0.</w:t>
            </w:r>
            <w:r w:rsidR="00C80F89">
              <w:rPr>
                <w:rFonts w:ascii="仿宋" w:eastAsia="仿宋" w:hAnsi="仿宋"/>
                <w:sz w:val="24"/>
              </w:rPr>
              <w:t>3</w:t>
            </w:r>
          </w:p>
        </w:tc>
        <w:tc>
          <w:tcPr>
            <w:tcW w:w="1704" w:type="dxa"/>
            <w:shd w:val="clear" w:color="auto" w:fill="auto"/>
          </w:tcPr>
          <w:p w:rsidR="00A12501" w:rsidRPr="00B06AD8" w:rsidRDefault="00A12501" w:rsidP="00C80F89">
            <w:pPr>
              <w:spacing w:line="440" w:lineRule="exact"/>
              <w:jc w:val="center"/>
              <w:rPr>
                <w:rFonts w:ascii="仿宋" w:eastAsia="仿宋" w:hAnsi="仿宋"/>
                <w:sz w:val="24"/>
              </w:rPr>
            </w:pPr>
            <w:r w:rsidRPr="00B06AD8">
              <w:rPr>
                <w:rFonts w:ascii="仿宋" w:eastAsia="仿宋" w:hAnsi="仿宋" w:hint="eastAsia"/>
                <w:sz w:val="24"/>
              </w:rPr>
              <w:t>0.</w:t>
            </w:r>
            <w:r w:rsidR="00C80F89">
              <w:rPr>
                <w:rFonts w:ascii="仿宋" w:eastAsia="仿宋" w:hAnsi="仿宋"/>
                <w:sz w:val="24"/>
              </w:rPr>
              <w:t>2</w:t>
            </w:r>
          </w:p>
        </w:tc>
        <w:tc>
          <w:tcPr>
            <w:tcW w:w="1705" w:type="dxa"/>
            <w:shd w:val="clear" w:color="auto" w:fill="auto"/>
          </w:tcPr>
          <w:p w:rsidR="00A12501" w:rsidRPr="00B06AD8" w:rsidRDefault="00A12501" w:rsidP="00C80F89">
            <w:pPr>
              <w:spacing w:line="440" w:lineRule="exact"/>
              <w:jc w:val="center"/>
              <w:rPr>
                <w:rFonts w:ascii="仿宋" w:eastAsia="仿宋" w:hAnsi="仿宋"/>
                <w:sz w:val="24"/>
              </w:rPr>
            </w:pPr>
            <w:r w:rsidRPr="00B06AD8">
              <w:rPr>
                <w:rFonts w:ascii="仿宋" w:eastAsia="仿宋" w:hAnsi="仿宋" w:hint="eastAsia"/>
                <w:sz w:val="24"/>
              </w:rPr>
              <w:t>0.</w:t>
            </w:r>
            <w:r w:rsidR="00C80F89">
              <w:rPr>
                <w:rFonts w:ascii="仿宋" w:eastAsia="仿宋" w:hAnsi="仿宋"/>
                <w:sz w:val="24"/>
              </w:rPr>
              <w:t>1</w:t>
            </w:r>
          </w:p>
        </w:tc>
      </w:tr>
    </w:tbl>
    <w:p w:rsidR="00204426" w:rsidRDefault="00204426" w:rsidP="003F397D">
      <w:pPr>
        <w:spacing w:line="440" w:lineRule="exact"/>
        <w:ind w:firstLineChars="200" w:firstLine="480"/>
        <w:rPr>
          <w:rFonts w:ascii="仿宋" w:eastAsia="仿宋" w:hAnsi="仿宋"/>
          <w:sz w:val="24"/>
        </w:rPr>
      </w:pPr>
    </w:p>
    <w:p w:rsidR="00A12501" w:rsidRPr="00A12501" w:rsidRDefault="00F02432" w:rsidP="003F397D">
      <w:pPr>
        <w:spacing w:line="440" w:lineRule="exact"/>
        <w:ind w:firstLineChars="200" w:firstLine="482"/>
        <w:rPr>
          <w:rFonts w:ascii="仿宋" w:eastAsia="仿宋" w:hAnsi="仿宋"/>
          <w:b/>
          <w:sz w:val="24"/>
        </w:rPr>
      </w:pPr>
      <w:r w:rsidRPr="00A12501">
        <w:rPr>
          <w:rFonts w:ascii="仿宋" w:eastAsia="仿宋" w:hAnsi="仿宋"/>
          <w:b/>
          <w:sz w:val="24"/>
        </w:rPr>
        <w:t>2</w:t>
      </w:r>
      <w:r w:rsidRPr="00A12501">
        <w:rPr>
          <w:rFonts w:ascii="仿宋" w:eastAsia="仿宋" w:hAnsi="仿宋" w:hint="eastAsia"/>
          <w:b/>
          <w:sz w:val="24"/>
        </w:rPr>
        <w:t>）</w:t>
      </w:r>
      <w:r w:rsidR="00D9615B" w:rsidRPr="00A12501">
        <w:rPr>
          <w:rFonts w:ascii="仿宋" w:eastAsia="仿宋" w:hAnsi="仿宋" w:hint="eastAsia"/>
          <w:b/>
          <w:sz w:val="24"/>
        </w:rPr>
        <w:t>参加学校组织的其他学科竞赛获奖</w:t>
      </w:r>
    </w:p>
    <w:p w:rsidR="00A12501" w:rsidRDefault="00A12501" w:rsidP="00962C43">
      <w:pPr>
        <w:spacing w:line="440" w:lineRule="exact"/>
        <w:ind w:firstLineChars="200" w:firstLine="480"/>
        <w:jc w:val="center"/>
        <w:rPr>
          <w:rFonts w:ascii="仿宋" w:eastAsia="仿宋" w:hAnsi="仿宋"/>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0"/>
        <w:gridCol w:w="1458"/>
        <w:gridCol w:w="1704"/>
        <w:gridCol w:w="1705"/>
      </w:tblGrid>
      <w:tr w:rsidR="00A12501" w:rsidRPr="00B06AD8" w:rsidTr="00FA7815">
        <w:trPr>
          <w:jc w:val="center"/>
        </w:trPr>
        <w:tc>
          <w:tcPr>
            <w:tcW w:w="1950" w:type="dxa"/>
            <w:tcBorders>
              <w:top w:val="single" w:sz="4" w:space="0" w:color="auto"/>
              <w:left w:val="single" w:sz="4" w:space="0" w:color="auto"/>
              <w:bottom w:val="nil"/>
              <w:right w:val="single" w:sz="4" w:space="0" w:color="auto"/>
            </w:tcBorders>
            <w:shd w:val="clear" w:color="auto" w:fill="auto"/>
          </w:tcPr>
          <w:p w:rsidR="00A12501" w:rsidRPr="00B06AD8" w:rsidRDefault="00EC6009" w:rsidP="00B06AD8">
            <w:pPr>
              <w:spacing w:line="440" w:lineRule="exact"/>
              <w:jc w:val="right"/>
              <w:rPr>
                <w:rFonts w:ascii="仿宋" w:eastAsia="仿宋" w:hAnsi="仿宋"/>
                <w:sz w:val="24"/>
              </w:rPr>
            </w:pPr>
            <w:r>
              <w:rPr>
                <w:rFonts w:ascii="仿宋" w:eastAsia="仿宋" w:hAnsi="仿宋"/>
                <w:noProof/>
                <w:sz w:val="24"/>
              </w:rPr>
              <w:pict>
                <v:shape id="_x0000_s1030" type="#_x0000_t32" style="position:absolute;left:0;text-align:left;margin-left:-5.1pt;margin-top:-.5pt;width:84.75pt;height:45pt;z-index:251657728" o:connectortype="straight"/>
              </w:pict>
            </w:r>
            <w:r w:rsidR="00A12501" w:rsidRPr="00B06AD8">
              <w:rPr>
                <w:rFonts w:ascii="仿宋" w:eastAsia="仿宋" w:hAnsi="仿宋" w:hint="eastAsia"/>
                <w:sz w:val="24"/>
              </w:rPr>
              <w:t>获奖</w:t>
            </w:r>
            <w:r w:rsidR="00A12501" w:rsidRPr="00B06AD8">
              <w:rPr>
                <w:rFonts w:ascii="仿宋" w:eastAsia="仿宋" w:hAnsi="仿宋"/>
                <w:sz w:val="24"/>
              </w:rPr>
              <w:t>等级</w:t>
            </w:r>
          </w:p>
        </w:tc>
        <w:tc>
          <w:tcPr>
            <w:tcW w:w="1458" w:type="dxa"/>
            <w:vMerge w:val="restart"/>
            <w:tcBorders>
              <w:left w:val="single" w:sz="4" w:space="0" w:color="auto"/>
            </w:tcBorders>
            <w:shd w:val="clear" w:color="auto" w:fill="auto"/>
            <w:vAlign w:val="center"/>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一等奖</w:t>
            </w:r>
          </w:p>
        </w:tc>
        <w:tc>
          <w:tcPr>
            <w:tcW w:w="1704" w:type="dxa"/>
            <w:vMerge w:val="restart"/>
            <w:shd w:val="clear" w:color="auto" w:fill="auto"/>
            <w:vAlign w:val="center"/>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二等奖</w:t>
            </w:r>
          </w:p>
        </w:tc>
        <w:tc>
          <w:tcPr>
            <w:tcW w:w="1705" w:type="dxa"/>
            <w:vMerge w:val="restart"/>
            <w:shd w:val="clear" w:color="auto" w:fill="auto"/>
            <w:vAlign w:val="center"/>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三等奖</w:t>
            </w:r>
          </w:p>
        </w:tc>
      </w:tr>
      <w:tr w:rsidR="00A12501" w:rsidRPr="00B06AD8" w:rsidTr="00FA7815">
        <w:trPr>
          <w:jc w:val="center"/>
        </w:trPr>
        <w:tc>
          <w:tcPr>
            <w:tcW w:w="1950" w:type="dxa"/>
            <w:tcBorders>
              <w:top w:val="nil"/>
              <w:left w:val="single" w:sz="4" w:space="0" w:color="auto"/>
              <w:bottom w:val="single" w:sz="4" w:space="0" w:color="auto"/>
              <w:right w:val="single" w:sz="4" w:space="0" w:color="auto"/>
            </w:tcBorders>
            <w:shd w:val="clear" w:color="auto" w:fill="auto"/>
          </w:tcPr>
          <w:p w:rsidR="00A12501" w:rsidRPr="00B06AD8" w:rsidRDefault="00A12501" w:rsidP="00B06AD8">
            <w:pPr>
              <w:spacing w:line="440" w:lineRule="exact"/>
              <w:jc w:val="left"/>
              <w:rPr>
                <w:rFonts w:ascii="仿宋" w:eastAsia="仿宋" w:hAnsi="仿宋"/>
                <w:sz w:val="24"/>
              </w:rPr>
            </w:pPr>
            <w:r w:rsidRPr="00B06AD8">
              <w:rPr>
                <w:rFonts w:ascii="仿宋" w:eastAsia="仿宋" w:hAnsi="仿宋" w:hint="eastAsia"/>
                <w:sz w:val="24"/>
              </w:rPr>
              <w:t>竞赛级别</w:t>
            </w:r>
          </w:p>
        </w:tc>
        <w:tc>
          <w:tcPr>
            <w:tcW w:w="1458" w:type="dxa"/>
            <w:vMerge/>
            <w:tcBorders>
              <w:left w:val="single" w:sz="4" w:space="0" w:color="auto"/>
              <w:bottom w:val="single" w:sz="4" w:space="0" w:color="auto"/>
            </w:tcBorders>
            <w:shd w:val="clear" w:color="auto" w:fill="auto"/>
          </w:tcPr>
          <w:p w:rsidR="00A12501" w:rsidRPr="00B06AD8" w:rsidRDefault="00A12501" w:rsidP="00B06AD8">
            <w:pPr>
              <w:spacing w:line="440" w:lineRule="exact"/>
              <w:jc w:val="center"/>
              <w:rPr>
                <w:rFonts w:ascii="仿宋" w:eastAsia="仿宋" w:hAnsi="仿宋"/>
                <w:sz w:val="24"/>
              </w:rPr>
            </w:pPr>
          </w:p>
        </w:tc>
        <w:tc>
          <w:tcPr>
            <w:tcW w:w="1704" w:type="dxa"/>
            <w:vMerge/>
            <w:shd w:val="clear" w:color="auto" w:fill="auto"/>
          </w:tcPr>
          <w:p w:rsidR="00A12501" w:rsidRPr="00B06AD8" w:rsidRDefault="00A12501" w:rsidP="00B06AD8">
            <w:pPr>
              <w:spacing w:line="440" w:lineRule="exact"/>
              <w:jc w:val="center"/>
              <w:rPr>
                <w:rFonts w:ascii="仿宋" w:eastAsia="仿宋" w:hAnsi="仿宋"/>
                <w:sz w:val="24"/>
              </w:rPr>
            </w:pPr>
          </w:p>
        </w:tc>
        <w:tc>
          <w:tcPr>
            <w:tcW w:w="1705" w:type="dxa"/>
            <w:vMerge/>
            <w:shd w:val="clear" w:color="auto" w:fill="auto"/>
          </w:tcPr>
          <w:p w:rsidR="00A12501" w:rsidRPr="00B06AD8" w:rsidRDefault="00A12501" w:rsidP="00B06AD8">
            <w:pPr>
              <w:spacing w:line="440" w:lineRule="exact"/>
              <w:jc w:val="center"/>
              <w:rPr>
                <w:rFonts w:ascii="仿宋" w:eastAsia="仿宋" w:hAnsi="仿宋"/>
                <w:sz w:val="24"/>
              </w:rPr>
            </w:pPr>
          </w:p>
        </w:tc>
      </w:tr>
      <w:tr w:rsidR="00A12501" w:rsidRPr="00B06AD8" w:rsidTr="00FA7815">
        <w:trPr>
          <w:jc w:val="center"/>
        </w:trPr>
        <w:tc>
          <w:tcPr>
            <w:tcW w:w="1950" w:type="dxa"/>
            <w:tcBorders>
              <w:top w:val="single" w:sz="4" w:space="0" w:color="auto"/>
            </w:tcBorders>
            <w:shd w:val="clear" w:color="auto" w:fill="auto"/>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国家级</w:t>
            </w:r>
            <w:r w:rsidR="00FA7815">
              <w:rPr>
                <w:rFonts w:ascii="仿宋" w:eastAsia="仿宋" w:hAnsi="仿宋" w:hint="eastAsia"/>
                <w:sz w:val="24"/>
              </w:rPr>
              <w:t>（含</w:t>
            </w:r>
            <w:r w:rsidR="00FA7815">
              <w:rPr>
                <w:rFonts w:ascii="仿宋" w:eastAsia="仿宋" w:hAnsi="仿宋"/>
                <w:sz w:val="24"/>
              </w:rPr>
              <w:t>国际）</w:t>
            </w:r>
          </w:p>
        </w:tc>
        <w:tc>
          <w:tcPr>
            <w:tcW w:w="1458" w:type="dxa"/>
            <w:tcBorders>
              <w:top w:val="single" w:sz="4" w:space="0" w:color="auto"/>
            </w:tcBorders>
            <w:shd w:val="clear" w:color="auto" w:fill="auto"/>
          </w:tcPr>
          <w:p w:rsidR="00A12501" w:rsidRPr="00B06AD8" w:rsidRDefault="00FA7815" w:rsidP="00B06AD8">
            <w:pPr>
              <w:spacing w:line="440" w:lineRule="exact"/>
              <w:jc w:val="center"/>
              <w:rPr>
                <w:rFonts w:ascii="仿宋" w:eastAsia="仿宋" w:hAnsi="仿宋"/>
                <w:sz w:val="24"/>
              </w:rPr>
            </w:pPr>
            <w:r>
              <w:rPr>
                <w:rFonts w:ascii="仿宋" w:eastAsia="仿宋" w:hAnsi="仿宋"/>
                <w:sz w:val="24"/>
              </w:rPr>
              <w:t>0.5</w:t>
            </w:r>
          </w:p>
        </w:tc>
        <w:tc>
          <w:tcPr>
            <w:tcW w:w="1704"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4</w:t>
            </w:r>
          </w:p>
        </w:tc>
        <w:tc>
          <w:tcPr>
            <w:tcW w:w="1705"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3</w:t>
            </w:r>
          </w:p>
        </w:tc>
      </w:tr>
      <w:tr w:rsidR="00A12501" w:rsidRPr="00B06AD8" w:rsidTr="00FA7815">
        <w:trPr>
          <w:jc w:val="center"/>
        </w:trPr>
        <w:tc>
          <w:tcPr>
            <w:tcW w:w="1950" w:type="dxa"/>
            <w:shd w:val="clear" w:color="auto" w:fill="auto"/>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省（部</w:t>
            </w:r>
            <w:r w:rsidRPr="00B06AD8">
              <w:rPr>
                <w:rFonts w:ascii="仿宋" w:eastAsia="仿宋" w:hAnsi="仿宋"/>
                <w:sz w:val="24"/>
              </w:rPr>
              <w:t>）</w:t>
            </w:r>
            <w:r w:rsidRPr="00B06AD8">
              <w:rPr>
                <w:rFonts w:ascii="仿宋" w:eastAsia="仿宋" w:hAnsi="仿宋" w:hint="eastAsia"/>
                <w:sz w:val="24"/>
              </w:rPr>
              <w:t>级</w:t>
            </w:r>
          </w:p>
        </w:tc>
        <w:tc>
          <w:tcPr>
            <w:tcW w:w="1458"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3</w:t>
            </w:r>
          </w:p>
        </w:tc>
        <w:tc>
          <w:tcPr>
            <w:tcW w:w="1704"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2</w:t>
            </w:r>
          </w:p>
        </w:tc>
        <w:tc>
          <w:tcPr>
            <w:tcW w:w="1705"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1</w:t>
            </w:r>
          </w:p>
        </w:tc>
      </w:tr>
      <w:tr w:rsidR="00A12501" w:rsidRPr="00B06AD8" w:rsidTr="00FA7815">
        <w:trPr>
          <w:jc w:val="center"/>
        </w:trPr>
        <w:tc>
          <w:tcPr>
            <w:tcW w:w="1950" w:type="dxa"/>
            <w:shd w:val="clear" w:color="auto" w:fill="auto"/>
          </w:tcPr>
          <w:p w:rsidR="00A12501" w:rsidRPr="00B06AD8" w:rsidRDefault="00A12501" w:rsidP="00B06AD8">
            <w:pPr>
              <w:spacing w:line="440" w:lineRule="exact"/>
              <w:jc w:val="center"/>
              <w:rPr>
                <w:rFonts w:ascii="仿宋" w:eastAsia="仿宋" w:hAnsi="仿宋"/>
                <w:sz w:val="24"/>
              </w:rPr>
            </w:pPr>
            <w:r w:rsidRPr="00B06AD8">
              <w:rPr>
                <w:rFonts w:ascii="仿宋" w:eastAsia="仿宋" w:hAnsi="仿宋" w:hint="eastAsia"/>
                <w:sz w:val="24"/>
              </w:rPr>
              <w:t>校级</w:t>
            </w:r>
          </w:p>
        </w:tc>
        <w:tc>
          <w:tcPr>
            <w:tcW w:w="1458"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1</w:t>
            </w:r>
          </w:p>
        </w:tc>
        <w:tc>
          <w:tcPr>
            <w:tcW w:w="1704"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08</w:t>
            </w:r>
          </w:p>
        </w:tc>
        <w:tc>
          <w:tcPr>
            <w:tcW w:w="1705" w:type="dxa"/>
            <w:shd w:val="clear" w:color="auto" w:fill="auto"/>
          </w:tcPr>
          <w:p w:rsidR="00A12501" w:rsidRPr="00B06AD8" w:rsidRDefault="00A12501" w:rsidP="00FA7815">
            <w:pPr>
              <w:spacing w:line="440" w:lineRule="exact"/>
              <w:jc w:val="center"/>
              <w:rPr>
                <w:rFonts w:ascii="仿宋" w:eastAsia="仿宋" w:hAnsi="仿宋"/>
                <w:sz w:val="24"/>
              </w:rPr>
            </w:pPr>
            <w:r w:rsidRPr="00B06AD8">
              <w:rPr>
                <w:rFonts w:ascii="仿宋" w:eastAsia="仿宋" w:hAnsi="仿宋" w:hint="eastAsia"/>
                <w:sz w:val="24"/>
              </w:rPr>
              <w:t>0.</w:t>
            </w:r>
            <w:r w:rsidR="00FA7815">
              <w:rPr>
                <w:rFonts w:ascii="仿宋" w:eastAsia="仿宋" w:hAnsi="仿宋"/>
                <w:sz w:val="24"/>
              </w:rPr>
              <w:t>05</w:t>
            </w:r>
          </w:p>
        </w:tc>
      </w:tr>
    </w:tbl>
    <w:p w:rsidR="00D9615B" w:rsidRPr="00F02432" w:rsidRDefault="00D9615B" w:rsidP="003F397D">
      <w:pPr>
        <w:spacing w:line="440" w:lineRule="exact"/>
        <w:rPr>
          <w:rFonts w:ascii="仿宋" w:eastAsia="仿宋" w:hAnsi="仿宋"/>
          <w:sz w:val="24"/>
        </w:rPr>
      </w:pPr>
      <w:r w:rsidRPr="00F02432">
        <w:rPr>
          <w:rFonts w:ascii="仿宋" w:eastAsia="仿宋" w:hAnsi="仿宋" w:hint="eastAsia"/>
          <w:sz w:val="24"/>
        </w:rPr>
        <w:t>注：</w:t>
      </w:r>
    </w:p>
    <w:p w:rsidR="00A12501" w:rsidRDefault="00D9615B" w:rsidP="003F397D">
      <w:pPr>
        <w:numPr>
          <w:ilvl w:val="0"/>
          <w:numId w:val="9"/>
        </w:numPr>
        <w:spacing w:line="440" w:lineRule="exact"/>
        <w:ind w:left="851" w:hanging="425"/>
        <w:rPr>
          <w:rFonts w:ascii="仿宋" w:eastAsia="仿宋" w:hAnsi="仿宋"/>
          <w:sz w:val="24"/>
        </w:rPr>
      </w:pPr>
      <w:r w:rsidRPr="00F02432">
        <w:rPr>
          <w:rFonts w:ascii="仿宋" w:eastAsia="仿宋" w:hAnsi="仿宋" w:hint="eastAsia"/>
          <w:sz w:val="24"/>
        </w:rPr>
        <w:t>校级</w:t>
      </w:r>
      <w:r w:rsidR="001B24C4" w:rsidRPr="009D4DFD">
        <w:rPr>
          <w:rFonts w:ascii="仿宋" w:eastAsia="仿宋" w:hAnsi="仿宋" w:hint="eastAsia"/>
          <w:sz w:val="24"/>
        </w:rPr>
        <w:t>及</w:t>
      </w:r>
      <w:r w:rsidRPr="00F02432">
        <w:rPr>
          <w:rFonts w:ascii="仿宋" w:eastAsia="仿宋" w:hAnsi="仿宋" w:hint="eastAsia"/>
          <w:sz w:val="24"/>
        </w:rPr>
        <w:t>以上集体奖（商务谈判模拟大赛、ERP大赛</w:t>
      </w:r>
      <w:r w:rsidR="00B61F37">
        <w:rPr>
          <w:rFonts w:ascii="仿宋" w:eastAsia="仿宋" w:hAnsi="仿宋" w:hint="eastAsia"/>
          <w:sz w:val="24"/>
        </w:rPr>
        <w:t>、</w:t>
      </w:r>
      <w:r w:rsidR="00B61F37">
        <w:rPr>
          <w:rFonts w:ascii="仿宋" w:eastAsia="仿宋" w:hAnsi="仿宋"/>
          <w:sz w:val="24"/>
        </w:rPr>
        <w:t>数学建模大赛</w:t>
      </w:r>
      <w:r w:rsidRPr="00F02432">
        <w:rPr>
          <w:rFonts w:ascii="仿宋" w:eastAsia="仿宋" w:hAnsi="仿宋" w:hint="eastAsia"/>
          <w:sz w:val="24"/>
        </w:rPr>
        <w:t xml:space="preserve">除外）的第二、三作者按该级别分数的80%加分，第四、五作者按该级别分数的50%加分，第六作者按照该级别分数的20%加分，第七作者以后一般不加分； </w:t>
      </w:r>
    </w:p>
    <w:p w:rsidR="00A12501" w:rsidRDefault="00D9615B" w:rsidP="003F397D">
      <w:pPr>
        <w:numPr>
          <w:ilvl w:val="0"/>
          <w:numId w:val="9"/>
        </w:numPr>
        <w:spacing w:line="440" w:lineRule="exact"/>
        <w:ind w:left="851" w:hanging="425"/>
        <w:rPr>
          <w:rFonts w:ascii="仿宋" w:eastAsia="仿宋" w:hAnsi="仿宋"/>
          <w:sz w:val="24"/>
        </w:rPr>
      </w:pPr>
      <w:r w:rsidRPr="00A12501">
        <w:rPr>
          <w:rFonts w:ascii="仿宋" w:eastAsia="仿宋" w:hAnsi="仿宋" w:hint="eastAsia"/>
          <w:sz w:val="24"/>
        </w:rPr>
        <w:t>对设特等奖的竞赛，认定时特等奖视为一等奖，下属奖项顺序递减一个等级；对只排名次的竞赛，获奖等级由学校根据竞赛情况进行认定；</w:t>
      </w:r>
    </w:p>
    <w:p w:rsidR="00A12501" w:rsidRDefault="00D9615B" w:rsidP="003F397D">
      <w:pPr>
        <w:numPr>
          <w:ilvl w:val="0"/>
          <w:numId w:val="9"/>
        </w:numPr>
        <w:spacing w:line="440" w:lineRule="exact"/>
        <w:ind w:left="851" w:hanging="425"/>
        <w:rPr>
          <w:rFonts w:ascii="仿宋" w:eastAsia="仿宋" w:hAnsi="仿宋"/>
          <w:sz w:val="24"/>
        </w:rPr>
      </w:pPr>
      <w:r w:rsidRPr="00A12501">
        <w:rPr>
          <w:rFonts w:ascii="仿宋" w:eastAsia="仿宋" w:hAnsi="仿宋" w:hint="eastAsia"/>
          <w:sz w:val="24"/>
        </w:rPr>
        <w:t>学生参加同一学科竞赛获得不同级别的奖项时，按最高级别计分，不重复认定；</w:t>
      </w:r>
    </w:p>
    <w:p w:rsidR="00D9615B" w:rsidRPr="00A12501" w:rsidRDefault="00D9615B" w:rsidP="003F397D">
      <w:pPr>
        <w:numPr>
          <w:ilvl w:val="0"/>
          <w:numId w:val="9"/>
        </w:numPr>
        <w:spacing w:line="440" w:lineRule="exact"/>
        <w:ind w:left="851" w:hanging="425"/>
        <w:rPr>
          <w:rFonts w:ascii="仿宋" w:eastAsia="仿宋" w:hAnsi="仿宋"/>
          <w:sz w:val="24"/>
        </w:rPr>
      </w:pPr>
      <w:r w:rsidRPr="00A12501">
        <w:rPr>
          <w:rFonts w:ascii="仿宋" w:eastAsia="仿宋" w:hAnsi="仿宋" w:hint="eastAsia"/>
          <w:sz w:val="24"/>
        </w:rPr>
        <w:t>鼓励奖和优秀奖一律不加分。</w:t>
      </w:r>
    </w:p>
    <w:p w:rsidR="009C3429" w:rsidRPr="00A12501" w:rsidRDefault="009C3429" w:rsidP="003F397D">
      <w:pPr>
        <w:spacing w:line="440" w:lineRule="exact"/>
        <w:rPr>
          <w:rFonts w:ascii="仿宋" w:eastAsia="仿宋" w:hAnsi="仿宋"/>
          <w:b/>
          <w:sz w:val="24"/>
        </w:rPr>
      </w:pPr>
      <w:r w:rsidRPr="00A12501">
        <w:rPr>
          <w:rFonts w:ascii="仿宋" w:eastAsia="仿宋" w:hAnsi="仿宋" w:hint="eastAsia"/>
          <w:b/>
          <w:sz w:val="24"/>
        </w:rPr>
        <w:t>3、</w:t>
      </w:r>
      <w:r w:rsidRPr="00A12501">
        <w:rPr>
          <w:rFonts w:ascii="仿宋" w:eastAsia="仿宋" w:hAnsi="仿宋"/>
          <w:b/>
          <w:sz w:val="24"/>
        </w:rPr>
        <w:t>发表论文</w:t>
      </w:r>
    </w:p>
    <w:p w:rsidR="00F37D48" w:rsidRPr="00C47734" w:rsidRDefault="00C47734" w:rsidP="003F397D">
      <w:pPr>
        <w:spacing w:line="440" w:lineRule="exact"/>
        <w:ind w:firstLineChars="200" w:firstLine="480"/>
        <w:rPr>
          <w:rFonts w:ascii="仿宋" w:eastAsia="仿宋" w:hAnsi="仿宋"/>
          <w:sz w:val="24"/>
        </w:rPr>
      </w:pPr>
      <w:r w:rsidRPr="00C47734">
        <w:rPr>
          <w:rFonts w:ascii="仿宋" w:eastAsia="仿宋" w:hAnsi="仿宋" w:hint="eastAsia"/>
          <w:sz w:val="24"/>
        </w:rPr>
        <w:t>按照《北京交通大学论文分类办法》（试行）【校科发[2010]33号】中规定的论文标准认定</w:t>
      </w:r>
      <w:r w:rsidR="00411A4A">
        <w:rPr>
          <w:rFonts w:ascii="仿宋" w:eastAsia="仿宋" w:hAnsi="仿宋" w:hint="eastAsia"/>
          <w:sz w:val="24"/>
        </w:rPr>
        <w:t>，</w:t>
      </w:r>
      <w:r w:rsidR="00411A4A">
        <w:rPr>
          <w:rFonts w:ascii="仿宋" w:eastAsia="仿宋" w:hAnsi="仿宋"/>
          <w:sz w:val="24"/>
        </w:rPr>
        <w:t>最多认定三篇论文。</w:t>
      </w:r>
    </w:p>
    <w:p w:rsidR="00F37D48" w:rsidRPr="005F762C" w:rsidRDefault="00855308" w:rsidP="003F397D">
      <w:pPr>
        <w:spacing w:line="440" w:lineRule="exact"/>
        <w:ind w:firstLineChars="300" w:firstLine="720"/>
        <w:rPr>
          <w:rFonts w:ascii="仿宋" w:eastAsia="仿宋" w:hAnsi="仿宋"/>
          <w:sz w:val="24"/>
        </w:rPr>
      </w:pPr>
      <w:r w:rsidRPr="005F762C">
        <w:rPr>
          <w:rFonts w:ascii="仿宋" w:eastAsia="仿宋" w:hAnsi="仿宋" w:hint="eastAsia"/>
          <w:sz w:val="24"/>
        </w:rPr>
        <w:t>A类</w:t>
      </w:r>
      <w:r w:rsidRPr="005F762C">
        <w:rPr>
          <w:rFonts w:ascii="仿宋" w:eastAsia="仿宋" w:hAnsi="仿宋"/>
          <w:sz w:val="24"/>
        </w:rPr>
        <w:t>论文：</w:t>
      </w:r>
      <w:r w:rsidRPr="005F762C">
        <w:rPr>
          <w:rFonts w:ascii="仿宋" w:eastAsia="仿宋" w:hAnsi="仿宋" w:hint="eastAsia"/>
          <w:sz w:val="24"/>
        </w:rPr>
        <w:t>1</w:t>
      </w:r>
      <w:r w:rsidR="00EA4C72">
        <w:rPr>
          <w:rFonts w:ascii="仿宋" w:eastAsia="仿宋" w:hAnsi="仿宋"/>
          <w:sz w:val="24"/>
        </w:rPr>
        <w:t>.5</w:t>
      </w:r>
      <w:r w:rsidRPr="005F762C">
        <w:rPr>
          <w:rFonts w:ascii="仿宋" w:eastAsia="仿宋" w:hAnsi="仿宋" w:hint="eastAsia"/>
          <w:sz w:val="24"/>
        </w:rPr>
        <w:t>分</w:t>
      </w:r>
      <w:r w:rsidRPr="005F762C">
        <w:rPr>
          <w:rFonts w:ascii="仿宋" w:eastAsia="仿宋" w:hAnsi="仿宋"/>
          <w:sz w:val="24"/>
        </w:rPr>
        <w:t>，</w:t>
      </w:r>
      <w:r w:rsidRPr="005F762C">
        <w:rPr>
          <w:rFonts w:ascii="仿宋" w:eastAsia="仿宋" w:hAnsi="仿宋" w:hint="eastAsia"/>
          <w:sz w:val="24"/>
        </w:rPr>
        <w:t>B类</w:t>
      </w:r>
      <w:r w:rsidRPr="005F762C">
        <w:rPr>
          <w:rFonts w:ascii="仿宋" w:eastAsia="仿宋" w:hAnsi="仿宋"/>
          <w:sz w:val="24"/>
        </w:rPr>
        <w:t>论文</w:t>
      </w:r>
      <w:r w:rsidRPr="005F762C">
        <w:rPr>
          <w:rFonts w:ascii="仿宋" w:eastAsia="仿宋" w:hAnsi="仿宋" w:hint="eastAsia"/>
          <w:sz w:val="24"/>
        </w:rPr>
        <w:t>：0.</w:t>
      </w:r>
      <w:r w:rsidR="00783C14" w:rsidRPr="005F762C">
        <w:rPr>
          <w:rFonts w:ascii="仿宋" w:eastAsia="仿宋" w:hAnsi="仿宋"/>
          <w:sz w:val="24"/>
        </w:rPr>
        <w:t>5</w:t>
      </w:r>
      <w:r w:rsidRPr="005F762C">
        <w:rPr>
          <w:rFonts w:ascii="仿宋" w:eastAsia="仿宋" w:hAnsi="仿宋" w:hint="eastAsia"/>
          <w:sz w:val="24"/>
        </w:rPr>
        <w:t>分</w:t>
      </w:r>
      <w:r w:rsidRPr="005F762C">
        <w:rPr>
          <w:rFonts w:ascii="仿宋" w:eastAsia="仿宋" w:hAnsi="仿宋"/>
          <w:sz w:val="24"/>
        </w:rPr>
        <w:t>，</w:t>
      </w:r>
      <w:r w:rsidRPr="005F762C">
        <w:rPr>
          <w:rFonts w:ascii="仿宋" w:eastAsia="仿宋" w:hAnsi="仿宋" w:hint="eastAsia"/>
          <w:sz w:val="24"/>
        </w:rPr>
        <w:t>C类</w:t>
      </w:r>
      <w:r w:rsidRPr="005F762C">
        <w:rPr>
          <w:rFonts w:ascii="仿宋" w:eastAsia="仿宋" w:hAnsi="仿宋"/>
          <w:sz w:val="24"/>
        </w:rPr>
        <w:t>论文</w:t>
      </w:r>
      <w:r w:rsidRPr="005F762C">
        <w:rPr>
          <w:rFonts w:ascii="仿宋" w:eastAsia="仿宋" w:hAnsi="仿宋" w:hint="eastAsia"/>
          <w:sz w:val="24"/>
        </w:rPr>
        <w:t>：</w:t>
      </w:r>
      <w:r w:rsidR="00783C14" w:rsidRPr="005F762C">
        <w:rPr>
          <w:rFonts w:ascii="仿宋" w:eastAsia="仿宋" w:hAnsi="仿宋" w:hint="eastAsia"/>
          <w:sz w:val="24"/>
        </w:rPr>
        <w:t>0</w:t>
      </w:r>
      <w:r w:rsidR="00783C14" w:rsidRPr="005F762C">
        <w:rPr>
          <w:rFonts w:ascii="仿宋" w:eastAsia="仿宋" w:hAnsi="仿宋"/>
          <w:sz w:val="24"/>
        </w:rPr>
        <w:t>.1</w:t>
      </w:r>
      <w:r w:rsidRPr="005F762C">
        <w:rPr>
          <w:rFonts w:ascii="仿宋" w:eastAsia="仿宋" w:hAnsi="仿宋" w:hint="eastAsia"/>
          <w:sz w:val="24"/>
        </w:rPr>
        <w:t>，D类论文</w:t>
      </w:r>
      <w:r w:rsidRPr="005F762C">
        <w:rPr>
          <w:rFonts w:ascii="仿宋" w:eastAsia="仿宋" w:hAnsi="仿宋"/>
          <w:sz w:val="24"/>
        </w:rPr>
        <w:t>：</w:t>
      </w:r>
      <w:r w:rsidR="00783C14" w:rsidRPr="005F762C">
        <w:rPr>
          <w:rFonts w:ascii="仿宋" w:eastAsia="仿宋" w:hAnsi="仿宋" w:hint="eastAsia"/>
          <w:sz w:val="24"/>
        </w:rPr>
        <w:t>0.0</w:t>
      </w:r>
      <w:r w:rsidR="008A1BF1" w:rsidRPr="005F762C">
        <w:rPr>
          <w:rFonts w:ascii="仿宋" w:eastAsia="仿宋" w:hAnsi="仿宋"/>
          <w:sz w:val="24"/>
        </w:rPr>
        <w:t>5</w:t>
      </w:r>
      <w:r w:rsidRPr="005F762C">
        <w:rPr>
          <w:rFonts w:ascii="仿宋" w:eastAsia="仿宋" w:hAnsi="仿宋"/>
          <w:sz w:val="24"/>
        </w:rPr>
        <w:t>。</w:t>
      </w:r>
      <w:r w:rsidR="005F762C" w:rsidRPr="005F762C">
        <w:rPr>
          <w:rFonts w:ascii="仿宋" w:eastAsia="仿宋" w:hAnsi="仿宋" w:hint="eastAsia"/>
          <w:sz w:val="24"/>
        </w:rPr>
        <w:t>其它</w:t>
      </w:r>
      <w:r w:rsidR="005F762C" w:rsidRPr="005F762C">
        <w:rPr>
          <w:rFonts w:ascii="仿宋" w:eastAsia="仿宋" w:hAnsi="仿宋"/>
          <w:sz w:val="24"/>
        </w:rPr>
        <w:t>论文一律不</w:t>
      </w:r>
      <w:r w:rsidR="005F762C" w:rsidRPr="005F762C">
        <w:rPr>
          <w:rFonts w:ascii="仿宋" w:eastAsia="仿宋" w:hAnsi="仿宋" w:hint="eastAsia"/>
          <w:sz w:val="24"/>
        </w:rPr>
        <w:t>予</w:t>
      </w:r>
      <w:r w:rsidR="005F762C" w:rsidRPr="005F762C">
        <w:rPr>
          <w:rFonts w:ascii="仿宋" w:eastAsia="仿宋" w:hAnsi="仿宋"/>
          <w:sz w:val="24"/>
        </w:rPr>
        <w:t>认定。</w:t>
      </w:r>
    </w:p>
    <w:p w:rsidR="00C47734" w:rsidRPr="00783C14" w:rsidRDefault="00783C14" w:rsidP="003F397D">
      <w:pPr>
        <w:spacing w:line="440" w:lineRule="exact"/>
        <w:rPr>
          <w:rFonts w:ascii="仿宋" w:eastAsia="仿宋" w:hAnsi="仿宋"/>
          <w:sz w:val="24"/>
        </w:rPr>
      </w:pPr>
      <w:r w:rsidRPr="00783C14">
        <w:rPr>
          <w:rFonts w:ascii="仿宋" w:eastAsia="仿宋" w:hAnsi="仿宋" w:hint="eastAsia"/>
          <w:sz w:val="24"/>
        </w:rPr>
        <w:t>注</w:t>
      </w:r>
      <w:r w:rsidRPr="00783C14">
        <w:rPr>
          <w:rFonts w:ascii="仿宋" w:eastAsia="仿宋" w:hAnsi="仿宋"/>
          <w:sz w:val="24"/>
        </w:rPr>
        <w:t>：</w:t>
      </w:r>
    </w:p>
    <w:p w:rsidR="00D9615B" w:rsidRPr="00C47734" w:rsidRDefault="00D9615B" w:rsidP="003F397D">
      <w:pPr>
        <w:numPr>
          <w:ilvl w:val="0"/>
          <w:numId w:val="9"/>
        </w:numPr>
        <w:spacing w:line="440" w:lineRule="exact"/>
        <w:ind w:left="851" w:hanging="425"/>
        <w:rPr>
          <w:rFonts w:ascii="仿宋" w:eastAsia="仿宋" w:hAnsi="仿宋"/>
          <w:sz w:val="24"/>
        </w:rPr>
      </w:pPr>
      <w:r w:rsidRPr="00C47734">
        <w:rPr>
          <w:rFonts w:ascii="仿宋" w:eastAsia="仿宋" w:hAnsi="仿宋" w:hint="eastAsia"/>
          <w:sz w:val="24"/>
        </w:rPr>
        <w:t>发表论文的刊物必须具有ISSN或CN的正式刊号，必须是与学生所学专业相关的学术论文；</w:t>
      </w:r>
    </w:p>
    <w:p w:rsidR="00D9615B" w:rsidRPr="00C47734" w:rsidRDefault="00D9615B" w:rsidP="003F397D">
      <w:pPr>
        <w:numPr>
          <w:ilvl w:val="0"/>
          <w:numId w:val="9"/>
        </w:numPr>
        <w:spacing w:line="440" w:lineRule="exact"/>
        <w:ind w:left="851" w:hanging="425"/>
        <w:rPr>
          <w:rFonts w:ascii="仿宋" w:eastAsia="仿宋" w:hAnsi="仿宋"/>
          <w:sz w:val="24"/>
        </w:rPr>
      </w:pPr>
      <w:r w:rsidRPr="00C47734">
        <w:rPr>
          <w:rFonts w:ascii="仿宋" w:eastAsia="仿宋" w:hAnsi="仿宋" w:hint="eastAsia"/>
          <w:sz w:val="24"/>
        </w:rPr>
        <w:lastRenderedPageBreak/>
        <w:t>必须是第一作者，并且标明作者所在单位为北京交通大学；</w:t>
      </w:r>
    </w:p>
    <w:p w:rsidR="00D9615B" w:rsidRPr="00C47734" w:rsidRDefault="00D9615B" w:rsidP="003F397D">
      <w:pPr>
        <w:numPr>
          <w:ilvl w:val="0"/>
          <w:numId w:val="9"/>
        </w:numPr>
        <w:spacing w:line="440" w:lineRule="exact"/>
        <w:ind w:left="851" w:hanging="425"/>
        <w:rPr>
          <w:rFonts w:ascii="仿宋" w:eastAsia="仿宋" w:hAnsi="仿宋"/>
          <w:sz w:val="24"/>
        </w:rPr>
      </w:pPr>
      <w:r w:rsidRPr="00C47734">
        <w:rPr>
          <w:rFonts w:ascii="仿宋" w:eastAsia="仿宋" w:hAnsi="仿宋" w:hint="eastAsia"/>
          <w:sz w:val="24"/>
        </w:rPr>
        <w:t>论文发表日期截止至20</w:t>
      </w:r>
      <w:r w:rsidR="00783C14">
        <w:rPr>
          <w:rFonts w:ascii="仿宋" w:eastAsia="仿宋" w:hAnsi="仿宋"/>
          <w:sz w:val="24"/>
        </w:rPr>
        <w:t>1</w:t>
      </w:r>
      <w:r w:rsidR="009D4DFD">
        <w:rPr>
          <w:rFonts w:ascii="仿宋" w:eastAsia="仿宋" w:hAnsi="仿宋" w:hint="eastAsia"/>
          <w:sz w:val="24"/>
        </w:rPr>
        <w:t>8</w:t>
      </w:r>
      <w:r w:rsidRPr="00C47734">
        <w:rPr>
          <w:rFonts w:ascii="仿宋" w:eastAsia="仿宋" w:hAnsi="仿宋" w:hint="eastAsia"/>
          <w:sz w:val="24"/>
        </w:rPr>
        <w:t>年</w:t>
      </w:r>
      <w:r w:rsidR="00A80485">
        <w:rPr>
          <w:rFonts w:ascii="仿宋" w:eastAsia="仿宋" w:hAnsi="仿宋"/>
          <w:sz w:val="24"/>
        </w:rPr>
        <w:t>8</w:t>
      </w:r>
      <w:r w:rsidRPr="00C47734">
        <w:rPr>
          <w:rFonts w:ascii="仿宋" w:eastAsia="仿宋" w:hAnsi="仿宋" w:hint="eastAsia"/>
          <w:sz w:val="24"/>
        </w:rPr>
        <w:t>月</w:t>
      </w:r>
      <w:r w:rsidR="00A80485">
        <w:rPr>
          <w:rFonts w:ascii="仿宋" w:eastAsia="仿宋" w:hAnsi="仿宋"/>
          <w:sz w:val="24"/>
        </w:rPr>
        <w:t>31</w:t>
      </w:r>
      <w:r w:rsidRPr="00C47734">
        <w:rPr>
          <w:rFonts w:ascii="仿宋" w:eastAsia="仿宋" w:hAnsi="仿宋" w:hint="eastAsia"/>
          <w:sz w:val="24"/>
        </w:rPr>
        <w:t>日；</w:t>
      </w:r>
    </w:p>
    <w:p w:rsidR="00DA58EB" w:rsidRDefault="00D9615B" w:rsidP="003F397D">
      <w:pPr>
        <w:numPr>
          <w:ilvl w:val="0"/>
          <w:numId w:val="9"/>
        </w:numPr>
        <w:spacing w:line="440" w:lineRule="exact"/>
        <w:ind w:left="851" w:hanging="425"/>
        <w:rPr>
          <w:rFonts w:ascii="仿宋" w:eastAsia="仿宋" w:hAnsi="仿宋"/>
          <w:sz w:val="24"/>
        </w:rPr>
      </w:pPr>
      <w:r w:rsidRPr="00C47734">
        <w:rPr>
          <w:rFonts w:ascii="仿宋" w:eastAsia="仿宋" w:hAnsi="仿宋" w:hint="eastAsia"/>
          <w:sz w:val="24"/>
        </w:rPr>
        <w:t>论文级别按照学校有关论文分类办法，由学院统一认定。</w:t>
      </w:r>
    </w:p>
    <w:p w:rsidR="00957AF1" w:rsidRDefault="00957AF1" w:rsidP="00957AF1">
      <w:pPr>
        <w:spacing w:line="440" w:lineRule="exact"/>
        <w:rPr>
          <w:rFonts w:ascii="仿宋" w:eastAsia="仿宋" w:hAnsi="仿宋"/>
          <w:b/>
          <w:sz w:val="28"/>
        </w:rPr>
      </w:pPr>
      <w:r>
        <w:rPr>
          <w:rFonts w:ascii="仿宋" w:eastAsia="仿宋" w:hAnsi="仿宋" w:hint="eastAsia"/>
          <w:b/>
          <w:sz w:val="28"/>
        </w:rPr>
        <w:t>二</w:t>
      </w:r>
      <w:r>
        <w:rPr>
          <w:rFonts w:ascii="仿宋" w:eastAsia="仿宋" w:hAnsi="仿宋"/>
          <w:b/>
          <w:sz w:val="28"/>
        </w:rPr>
        <w:t>、科研导师计划</w:t>
      </w:r>
      <w:r>
        <w:rPr>
          <w:rFonts w:ascii="仿宋" w:eastAsia="仿宋" w:hAnsi="仿宋" w:hint="eastAsia"/>
          <w:b/>
          <w:sz w:val="28"/>
        </w:rPr>
        <w:t>（最高</w:t>
      </w:r>
      <w:r>
        <w:rPr>
          <w:rFonts w:ascii="仿宋" w:eastAsia="仿宋" w:hAnsi="仿宋"/>
          <w:b/>
          <w:sz w:val="28"/>
        </w:rPr>
        <w:t>加</w:t>
      </w:r>
      <w:r>
        <w:rPr>
          <w:rFonts w:ascii="仿宋" w:eastAsia="仿宋" w:hAnsi="仿宋" w:hint="eastAsia"/>
          <w:b/>
          <w:sz w:val="28"/>
        </w:rPr>
        <w:t>至1.</w:t>
      </w:r>
      <w:r w:rsidR="00FE58B6">
        <w:rPr>
          <w:rFonts w:ascii="仿宋" w:eastAsia="仿宋" w:hAnsi="仿宋"/>
          <w:b/>
          <w:sz w:val="28"/>
        </w:rPr>
        <w:t>5</w:t>
      </w:r>
      <w:r>
        <w:rPr>
          <w:rFonts w:ascii="仿宋" w:eastAsia="仿宋" w:hAnsi="仿宋"/>
          <w:b/>
          <w:sz w:val="28"/>
        </w:rPr>
        <w:t>）</w:t>
      </w:r>
    </w:p>
    <w:p w:rsidR="00957AF1" w:rsidRPr="00957AF1" w:rsidRDefault="00957AF1" w:rsidP="002170D8">
      <w:pPr>
        <w:spacing w:line="440" w:lineRule="exact"/>
        <w:ind w:firstLineChars="200" w:firstLine="480"/>
        <w:rPr>
          <w:rFonts w:ascii="仿宋" w:eastAsia="仿宋" w:hAnsi="仿宋"/>
          <w:sz w:val="24"/>
        </w:rPr>
      </w:pPr>
      <w:r w:rsidRPr="00C7753F">
        <w:rPr>
          <w:rFonts w:ascii="仿宋" w:eastAsia="仿宋" w:hAnsi="仿宋" w:hint="eastAsia"/>
          <w:sz w:val="24"/>
        </w:rPr>
        <w:t>根据</w:t>
      </w:r>
      <w:r w:rsidRPr="00C7753F">
        <w:rPr>
          <w:rFonts w:ascii="仿宋" w:eastAsia="仿宋" w:hAnsi="仿宋"/>
          <w:sz w:val="24"/>
        </w:rPr>
        <w:t>学校导师科研计划的相关要求，</w:t>
      </w:r>
      <w:r w:rsidRPr="00C7753F">
        <w:rPr>
          <w:rFonts w:ascii="仿宋" w:eastAsia="仿宋" w:hAnsi="仿宋" w:hint="eastAsia"/>
          <w:sz w:val="24"/>
        </w:rPr>
        <w:t>参加导师计划，具有进一步培养潜质，有突出科研</w:t>
      </w:r>
      <w:r w:rsidRPr="00C7753F">
        <w:rPr>
          <w:rFonts w:ascii="仿宋" w:eastAsia="仿宋" w:hAnsi="仿宋"/>
          <w:sz w:val="24"/>
        </w:rPr>
        <w:t>成果，</w:t>
      </w:r>
      <w:r w:rsidRPr="00C7753F">
        <w:rPr>
          <w:rFonts w:ascii="仿宋" w:eastAsia="仿宋" w:hAnsi="仿宋" w:hint="eastAsia"/>
          <w:sz w:val="24"/>
        </w:rPr>
        <w:t>被导师认定并</w:t>
      </w:r>
      <w:r w:rsidRPr="00C7753F">
        <w:rPr>
          <w:rFonts w:ascii="仿宋" w:eastAsia="仿宋" w:hAnsi="仿宋"/>
          <w:sz w:val="24"/>
        </w:rPr>
        <w:t>出具</w:t>
      </w:r>
      <w:r w:rsidRPr="00C7753F">
        <w:rPr>
          <w:rFonts w:ascii="仿宋" w:eastAsia="仿宋" w:hAnsi="仿宋" w:hint="eastAsia"/>
          <w:sz w:val="24"/>
        </w:rPr>
        <w:t>符合</w:t>
      </w:r>
      <w:r w:rsidRPr="00C7753F">
        <w:rPr>
          <w:rFonts w:ascii="仿宋" w:eastAsia="仿宋" w:hAnsi="仿宋"/>
          <w:sz w:val="24"/>
        </w:rPr>
        <w:t>要求材料</w:t>
      </w:r>
      <w:r w:rsidRPr="00C7753F">
        <w:rPr>
          <w:rFonts w:ascii="仿宋" w:eastAsia="仿宋" w:hAnsi="仿宋" w:hint="eastAsia"/>
          <w:sz w:val="24"/>
        </w:rPr>
        <w:t>，</w:t>
      </w:r>
      <w:r w:rsidRPr="00C7753F">
        <w:rPr>
          <w:rFonts w:ascii="仿宋" w:eastAsia="仿宋" w:hAnsi="仿宋"/>
          <w:sz w:val="24"/>
        </w:rPr>
        <w:t>通过学院推免小组</w:t>
      </w:r>
      <w:r w:rsidR="00A80485">
        <w:rPr>
          <w:rFonts w:ascii="仿宋" w:eastAsia="仿宋" w:hAnsi="仿宋" w:hint="eastAsia"/>
          <w:sz w:val="24"/>
        </w:rPr>
        <w:t>开会</w:t>
      </w:r>
      <w:r w:rsidR="00513207" w:rsidRPr="00C7753F">
        <w:rPr>
          <w:rFonts w:ascii="仿宋" w:eastAsia="仿宋" w:hAnsi="仿宋" w:hint="eastAsia"/>
          <w:sz w:val="24"/>
        </w:rPr>
        <w:t>认定</w:t>
      </w:r>
      <w:r w:rsidRPr="00C7753F">
        <w:rPr>
          <w:rFonts w:ascii="仿宋" w:eastAsia="仿宋" w:hAnsi="仿宋"/>
          <w:sz w:val="24"/>
        </w:rPr>
        <w:t>的</w:t>
      </w:r>
      <w:r w:rsidRPr="00C7753F">
        <w:rPr>
          <w:rFonts w:ascii="仿宋" w:eastAsia="仿宋" w:hAnsi="仿宋" w:hint="eastAsia"/>
          <w:sz w:val="24"/>
        </w:rPr>
        <w:t>优秀学生，</w:t>
      </w:r>
      <w:r w:rsidRPr="00C7753F">
        <w:rPr>
          <w:rFonts w:ascii="仿宋" w:eastAsia="仿宋" w:hAnsi="仿宋"/>
          <w:sz w:val="24"/>
        </w:rPr>
        <w:t>根据</w:t>
      </w:r>
      <w:r w:rsidRPr="00C7753F">
        <w:rPr>
          <w:rFonts w:ascii="仿宋" w:eastAsia="仿宋" w:hAnsi="仿宋" w:hint="eastAsia"/>
          <w:sz w:val="24"/>
        </w:rPr>
        <w:t>具体</w:t>
      </w:r>
      <w:r w:rsidRPr="00C7753F">
        <w:rPr>
          <w:rFonts w:ascii="仿宋" w:eastAsia="仿宋" w:hAnsi="仿宋"/>
          <w:sz w:val="24"/>
        </w:rPr>
        <w:t>认定情况</w:t>
      </w:r>
      <w:r w:rsidRPr="00C7753F">
        <w:rPr>
          <w:rFonts w:ascii="仿宋" w:eastAsia="仿宋" w:hAnsi="仿宋" w:hint="eastAsia"/>
          <w:sz w:val="24"/>
        </w:rPr>
        <w:t>进行</w:t>
      </w:r>
      <w:r w:rsidR="00FE58B6">
        <w:rPr>
          <w:rFonts w:ascii="仿宋" w:eastAsia="仿宋" w:hAnsi="仿宋" w:hint="eastAsia"/>
          <w:sz w:val="24"/>
        </w:rPr>
        <w:t>有区别</w:t>
      </w:r>
      <w:r w:rsidRPr="00C7753F">
        <w:rPr>
          <w:rFonts w:ascii="仿宋" w:eastAsia="仿宋" w:hAnsi="仿宋" w:hint="eastAsia"/>
          <w:sz w:val="24"/>
        </w:rPr>
        <w:t>的</w:t>
      </w:r>
      <w:r w:rsidRPr="00C7753F">
        <w:rPr>
          <w:rFonts w:ascii="仿宋" w:eastAsia="仿宋" w:hAnsi="仿宋"/>
          <w:sz w:val="24"/>
        </w:rPr>
        <w:t>加分。</w:t>
      </w:r>
    </w:p>
    <w:p w:rsidR="00957AF1" w:rsidRPr="00957AF1" w:rsidRDefault="00513207" w:rsidP="003F397D">
      <w:pPr>
        <w:spacing w:line="440" w:lineRule="exact"/>
        <w:rPr>
          <w:rFonts w:ascii="仿宋" w:eastAsia="仿宋" w:hAnsi="仿宋"/>
          <w:b/>
          <w:sz w:val="28"/>
        </w:rPr>
      </w:pPr>
      <w:r>
        <w:rPr>
          <w:rFonts w:ascii="仿宋" w:eastAsia="仿宋" w:hAnsi="仿宋" w:hint="eastAsia"/>
          <w:b/>
          <w:sz w:val="28"/>
        </w:rPr>
        <w:t>三</w:t>
      </w:r>
      <w:r w:rsidR="00957AF1" w:rsidRPr="00DA58EB">
        <w:rPr>
          <w:rFonts w:ascii="仿宋" w:eastAsia="仿宋" w:hAnsi="仿宋"/>
          <w:b/>
          <w:sz w:val="28"/>
        </w:rPr>
        <w:t>、</w:t>
      </w:r>
      <w:r w:rsidR="00957AF1" w:rsidRPr="00DA58EB">
        <w:rPr>
          <w:rFonts w:ascii="仿宋" w:eastAsia="仿宋" w:hAnsi="仿宋" w:hint="eastAsia"/>
          <w:b/>
          <w:sz w:val="28"/>
        </w:rPr>
        <w:t>文体活动</w:t>
      </w:r>
      <w:r w:rsidR="00957AF1" w:rsidRPr="00DA58EB">
        <w:rPr>
          <w:rFonts w:ascii="仿宋" w:eastAsia="仿宋" w:hAnsi="仿宋"/>
          <w:b/>
          <w:sz w:val="28"/>
        </w:rPr>
        <w:t>加分</w:t>
      </w:r>
      <w:r w:rsidR="00957AF1">
        <w:rPr>
          <w:rFonts w:ascii="仿宋" w:eastAsia="仿宋" w:hAnsi="仿宋" w:hint="eastAsia"/>
          <w:b/>
          <w:sz w:val="28"/>
        </w:rPr>
        <w:t>（最高加至1.5</w:t>
      </w:r>
      <w:r w:rsidR="00957AF1">
        <w:rPr>
          <w:rFonts w:ascii="仿宋" w:eastAsia="仿宋" w:hAnsi="仿宋"/>
          <w:b/>
          <w:sz w:val="28"/>
        </w:rPr>
        <w:t>）</w:t>
      </w:r>
    </w:p>
    <w:p w:rsidR="00E6306A" w:rsidRPr="00E6306A" w:rsidRDefault="00E6306A" w:rsidP="00E6306A">
      <w:pPr>
        <w:spacing w:line="440" w:lineRule="exact"/>
        <w:ind w:firstLineChars="200" w:firstLine="480"/>
        <w:rPr>
          <w:rFonts w:ascii="仿宋" w:eastAsia="仿宋" w:hAnsi="仿宋"/>
          <w:sz w:val="24"/>
        </w:rPr>
      </w:pPr>
      <w:r w:rsidRPr="00E6306A">
        <w:rPr>
          <w:rFonts w:ascii="仿宋" w:eastAsia="仿宋" w:hAnsi="仿宋" w:hint="eastAsia"/>
          <w:sz w:val="24"/>
        </w:rPr>
        <w:t>1.文艺活动项</w:t>
      </w:r>
    </w:p>
    <w:p w:rsidR="00E6306A" w:rsidRPr="008C185C" w:rsidRDefault="00E6306A" w:rsidP="00E6306A">
      <w:pPr>
        <w:spacing w:line="440" w:lineRule="exact"/>
        <w:ind w:firstLineChars="200" w:firstLine="480"/>
        <w:rPr>
          <w:rFonts w:ascii="仿宋" w:eastAsia="仿宋" w:hAnsi="仿宋"/>
          <w:color w:val="000000"/>
          <w:sz w:val="24"/>
        </w:rPr>
      </w:pPr>
      <w:r w:rsidRPr="00E6306A">
        <w:rPr>
          <w:rFonts w:ascii="仿宋" w:eastAsia="仿宋" w:hAnsi="仿宋" w:hint="eastAsia"/>
          <w:sz w:val="24"/>
        </w:rPr>
        <w:t>以学校团委下发的《</w:t>
      </w:r>
      <w:r w:rsidR="00183CF3" w:rsidRPr="00183CF3">
        <w:rPr>
          <w:rFonts w:ascii="仿宋" w:eastAsia="仿宋" w:hAnsi="仿宋" w:hint="eastAsia"/>
          <w:sz w:val="24"/>
        </w:rPr>
        <w:t>关于2018年推荐免试研究生学生艺术团2019届文艺专长学生加分的指导意见</w:t>
      </w:r>
      <w:r w:rsidRPr="00E6306A">
        <w:rPr>
          <w:rFonts w:ascii="仿宋" w:eastAsia="仿宋" w:hAnsi="仿宋" w:hint="eastAsia"/>
          <w:sz w:val="24"/>
        </w:rPr>
        <w:t>》中的学生名单为基础，经学院推荐免试研究生工作领导</w:t>
      </w:r>
      <w:r w:rsidRPr="008C185C">
        <w:rPr>
          <w:rFonts w:ascii="仿宋" w:eastAsia="仿宋" w:hAnsi="仿宋" w:hint="eastAsia"/>
          <w:color w:val="000000"/>
          <w:sz w:val="24"/>
        </w:rPr>
        <w:t>小组认定，在学院重要文艺活动中表现突出的学生按照100%加分，其余学生按照70%加分。</w:t>
      </w:r>
    </w:p>
    <w:p w:rsidR="00E6306A" w:rsidRPr="00E6306A" w:rsidRDefault="00E6306A" w:rsidP="00E6306A">
      <w:pPr>
        <w:spacing w:line="440" w:lineRule="exact"/>
        <w:ind w:firstLineChars="200" w:firstLine="480"/>
        <w:rPr>
          <w:rFonts w:ascii="仿宋" w:eastAsia="仿宋" w:hAnsi="仿宋"/>
          <w:sz w:val="24"/>
        </w:rPr>
      </w:pPr>
      <w:r w:rsidRPr="00E6306A">
        <w:rPr>
          <w:rFonts w:ascii="仿宋" w:eastAsia="仿宋" w:hAnsi="仿宋" w:hint="eastAsia"/>
          <w:sz w:val="24"/>
        </w:rPr>
        <w:t>2.体育活动项</w:t>
      </w:r>
    </w:p>
    <w:p w:rsidR="00E6306A" w:rsidRPr="008C185C" w:rsidRDefault="00E6306A" w:rsidP="00E6306A">
      <w:pPr>
        <w:spacing w:line="440" w:lineRule="exact"/>
        <w:ind w:firstLineChars="200" w:firstLine="480"/>
        <w:rPr>
          <w:rFonts w:ascii="仿宋" w:eastAsia="仿宋" w:hAnsi="仿宋"/>
          <w:color w:val="000000"/>
          <w:sz w:val="24"/>
        </w:rPr>
      </w:pPr>
      <w:r w:rsidRPr="00E6306A">
        <w:rPr>
          <w:rFonts w:ascii="仿宋" w:eastAsia="仿宋" w:hAnsi="仿宋" w:hint="eastAsia"/>
          <w:sz w:val="24"/>
        </w:rPr>
        <w:t>以体育部下发的《</w:t>
      </w:r>
      <w:r w:rsidR="00183CF3">
        <w:rPr>
          <w:rFonts w:ascii="仿宋" w:eastAsia="仿宋" w:hAnsi="仿宋" w:hint="eastAsia"/>
          <w:sz w:val="24"/>
        </w:rPr>
        <w:t>关于</w:t>
      </w:r>
      <w:r w:rsidRPr="00E6306A">
        <w:rPr>
          <w:rFonts w:ascii="仿宋" w:eastAsia="仿宋" w:hAnsi="仿宋" w:hint="eastAsia"/>
          <w:sz w:val="24"/>
        </w:rPr>
        <w:t>201</w:t>
      </w:r>
      <w:r w:rsidR="009D4DFD">
        <w:rPr>
          <w:rFonts w:ascii="仿宋" w:eastAsia="仿宋" w:hAnsi="仿宋" w:hint="eastAsia"/>
          <w:sz w:val="24"/>
        </w:rPr>
        <w:t>8</w:t>
      </w:r>
      <w:r w:rsidRPr="00E6306A">
        <w:rPr>
          <w:rFonts w:ascii="仿宋" w:eastAsia="仿宋" w:hAnsi="仿宋" w:hint="eastAsia"/>
          <w:sz w:val="24"/>
        </w:rPr>
        <w:t>年推荐免试</w:t>
      </w:r>
      <w:r w:rsidRPr="008C185C">
        <w:rPr>
          <w:rFonts w:ascii="仿宋" w:eastAsia="仿宋" w:hAnsi="仿宋" w:hint="eastAsia"/>
          <w:color w:val="000000"/>
          <w:sz w:val="24"/>
        </w:rPr>
        <w:t>研究生20</w:t>
      </w:r>
      <w:r w:rsidR="008E4780">
        <w:rPr>
          <w:rFonts w:ascii="仿宋" w:eastAsia="仿宋" w:hAnsi="仿宋" w:hint="eastAsia"/>
          <w:color w:val="000000"/>
          <w:sz w:val="24"/>
        </w:rPr>
        <w:t>1</w:t>
      </w:r>
      <w:r w:rsidR="009D4DFD">
        <w:rPr>
          <w:rFonts w:ascii="仿宋" w:eastAsia="仿宋" w:hAnsi="仿宋" w:hint="eastAsia"/>
          <w:color w:val="000000"/>
          <w:sz w:val="24"/>
        </w:rPr>
        <w:t>9</w:t>
      </w:r>
      <w:r w:rsidRPr="008C185C">
        <w:rPr>
          <w:rFonts w:ascii="仿宋" w:eastAsia="仿宋" w:hAnsi="仿宋" w:hint="eastAsia"/>
          <w:color w:val="000000"/>
          <w:sz w:val="24"/>
        </w:rPr>
        <w:t>届体育专长学生加分指导意见》中的学生名单为基础，经学院推荐免试研究生工作领导小组认定，在学院重要体育活动中表现突出的学生按照100%加分，其余学生按照70%加分。</w:t>
      </w:r>
    </w:p>
    <w:p w:rsidR="00DA58EB" w:rsidRPr="00DA58EB" w:rsidRDefault="00513207" w:rsidP="00E6306A">
      <w:pPr>
        <w:spacing w:line="440" w:lineRule="exact"/>
        <w:rPr>
          <w:rFonts w:ascii="仿宋" w:eastAsia="仿宋" w:hAnsi="仿宋"/>
          <w:b/>
          <w:sz w:val="28"/>
        </w:rPr>
      </w:pPr>
      <w:r>
        <w:rPr>
          <w:rFonts w:ascii="仿宋" w:eastAsia="仿宋" w:hAnsi="仿宋" w:hint="eastAsia"/>
          <w:b/>
          <w:sz w:val="28"/>
        </w:rPr>
        <w:t>四</w:t>
      </w:r>
      <w:r w:rsidR="00DA58EB" w:rsidRPr="00DA58EB">
        <w:rPr>
          <w:rFonts w:ascii="仿宋" w:eastAsia="仿宋" w:hAnsi="仿宋"/>
          <w:b/>
          <w:sz w:val="28"/>
        </w:rPr>
        <w:t>、综合能力加分</w:t>
      </w:r>
      <w:r w:rsidR="003F397D">
        <w:rPr>
          <w:rFonts w:ascii="仿宋" w:eastAsia="仿宋" w:hAnsi="仿宋" w:hint="eastAsia"/>
          <w:b/>
          <w:sz w:val="28"/>
        </w:rPr>
        <w:t>（最高加至1.5</w:t>
      </w:r>
      <w:r w:rsidR="003F397D">
        <w:rPr>
          <w:rFonts w:ascii="仿宋" w:eastAsia="仿宋" w:hAnsi="仿宋"/>
          <w:b/>
          <w:sz w:val="28"/>
        </w:rPr>
        <w:t>）</w:t>
      </w:r>
    </w:p>
    <w:p w:rsidR="00695C85" w:rsidRPr="0083535C" w:rsidRDefault="003F397D" w:rsidP="00695C85">
      <w:pPr>
        <w:spacing w:line="440" w:lineRule="exact"/>
        <w:ind w:firstLineChars="200" w:firstLine="482"/>
        <w:rPr>
          <w:rFonts w:ascii="仿宋" w:eastAsia="仿宋" w:hAnsi="仿宋"/>
          <w:b/>
          <w:sz w:val="24"/>
        </w:rPr>
      </w:pPr>
      <w:r w:rsidRPr="0083535C">
        <w:rPr>
          <w:rFonts w:ascii="仿宋" w:eastAsia="仿宋" w:hAnsi="仿宋"/>
          <w:b/>
          <w:sz w:val="24"/>
        </w:rPr>
        <w:t>1</w:t>
      </w:r>
      <w:r w:rsidRPr="0083535C">
        <w:rPr>
          <w:rFonts w:ascii="仿宋" w:eastAsia="仿宋" w:hAnsi="仿宋" w:hint="eastAsia"/>
          <w:b/>
          <w:sz w:val="24"/>
        </w:rPr>
        <w:t>.</w:t>
      </w:r>
      <w:r w:rsidR="00695C85" w:rsidRPr="0083535C">
        <w:rPr>
          <w:rFonts w:ascii="仿宋" w:eastAsia="仿宋" w:hAnsi="仿宋" w:hint="eastAsia"/>
          <w:b/>
          <w:sz w:val="24"/>
        </w:rPr>
        <w:t>奖学金项</w:t>
      </w:r>
      <w:r w:rsidR="002674AB" w:rsidRPr="002674AB">
        <w:rPr>
          <w:rFonts w:ascii="仿宋" w:eastAsia="仿宋" w:hAnsi="仿宋" w:hint="eastAsia"/>
          <w:sz w:val="24"/>
        </w:rPr>
        <w:t>（该项得分按</w:t>
      </w:r>
      <w:r w:rsidR="002674AB" w:rsidRPr="002674AB">
        <w:rPr>
          <w:rFonts w:ascii="仿宋" w:eastAsia="仿宋" w:hAnsi="仿宋"/>
          <w:sz w:val="24"/>
        </w:rPr>
        <w:t>学年累加</w:t>
      </w:r>
      <w:r w:rsidR="002674AB" w:rsidRPr="002674AB">
        <w:rPr>
          <w:rFonts w:ascii="仿宋" w:eastAsia="仿宋" w:hAnsi="仿宋" w:hint="eastAsia"/>
          <w:sz w:val="24"/>
        </w:rPr>
        <w:t>，</w:t>
      </w:r>
      <w:r w:rsidR="002674AB" w:rsidRPr="002674AB">
        <w:rPr>
          <w:rFonts w:ascii="仿宋" w:eastAsia="仿宋" w:hAnsi="仿宋"/>
          <w:sz w:val="24"/>
        </w:rPr>
        <w:t>最高可加至0.5</w:t>
      </w:r>
      <w:r w:rsidR="002674AB" w:rsidRPr="002674AB">
        <w:rPr>
          <w:rFonts w:ascii="仿宋" w:eastAsia="仿宋" w:hAnsi="仿宋" w:hint="eastAsia"/>
          <w:sz w:val="24"/>
        </w:rPr>
        <w:t>分）</w:t>
      </w:r>
    </w:p>
    <w:p w:rsidR="0083535C" w:rsidRDefault="003F397D" w:rsidP="003F397D">
      <w:pPr>
        <w:spacing w:line="440" w:lineRule="exact"/>
        <w:ind w:firstLineChars="200" w:firstLine="480"/>
        <w:rPr>
          <w:rFonts w:ascii="仿宋" w:eastAsia="仿宋" w:hAnsi="仿宋"/>
          <w:sz w:val="24"/>
        </w:rPr>
      </w:pPr>
      <w:r w:rsidRPr="003F397D">
        <w:rPr>
          <w:rFonts w:ascii="仿宋" w:eastAsia="仿宋" w:hAnsi="仿宋" w:hint="eastAsia"/>
          <w:sz w:val="24"/>
        </w:rPr>
        <w:t>（1）</w:t>
      </w:r>
      <w:r w:rsidR="0083535C">
        <w:rPr>
          <w:rFonts w:ascii="仿宋" w:eastAsia="仿宋" w:hAnsi="仿宋" w:hint="eastAsia"/>
          <w:sz w:val="24"/>
        </w:rPr>
        <w:t>学习</w:t>
      </w:r>
      <w:r w:rsidR="0083535C">
        <w:rPr>
          <w:rFonts w:ascii="仿宋" w:eastAsia="仿宋" w:hAnsi="仿宋"/>
          <w:sz w:val="24"/>
        </w:rPr>
        <w:t>优秀奖学金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4"/>
        <w:gridCol w:w="2631"/>
        <w:gridCol w:w="1701"/>
        <w:gridCol w:w="1831"/>
        <w:gridCol w:w="12"/>
      </w:tblGrid>
      <w:tr w:rsidR="00811947" w:rsidRPr="00271B41" w:rsidTr="00271B41">
        <w:trPr>
          <w:jc w:val="center"/>
        </w:trPr>
        <w:tc>
          <w:tcPr>
            <w:tcW w:w="1704" w:type="dxa"/>
            <w:shd w:val="clear" w:color="auto" w:fill="auto"/>
            <w:vAlign w:val="center"/>
          </w:tcPr>
          <w:p w:rsidR="00811947" w:rsidRPr="00271B41" w:rsidRDefault="00811947" w:rsidP="00271B41">
            <w:pPr>
              <w:spacing w:line="440" w:lineRule="exact"/>
              <w:jc w:val="center"/>
              <w:rPr>
                <w:rFonts w:ascii="仿宋" w:eastAsia="仿宋" w:hAnsi="仿宋"/>
                <w:b/>
                <w:sz w:val="24"/>
              </w:rPr>
            </w:pPr>
            <w:r w:rsidRPr="00271B41">
              <w:rPr>
                <w:rFonts w:ascii="仿宋" w:eastAsia="仿宋" w:hAnsi="仿宋" w:hint="eastAsia"/>
                <w:b/>
                <w:sz w:val="24"/>
              </w:rPr>
              <w:t>奖学金</w:t>
            </w:r>
            <w:r w:rsidRPr="00271B41">
              <w:rPr>
                <w:rFonts w:ascii="仿宋" w:eastAsia="仿宋" w:hAnsi="仿宋"/>
                <w:b/>
                <w:sz w:val="24"/>
              </w:rPr>
              <w:t>类别</w:t>
            </w:r>
          </w:p>
        </w:tc>
        <w:tc>
          <w:tcPr>
            <w:tcW w:w="2631" w:type="dxa"/>
            <w:shd w:val="clear" w:color="auto" w:fill="auto"/>
            <w:vAlign w:val="center"/>
          </w:tcPr>
          <w:p w:rsidR="00811947" w:rsidRPr="00271B41" w:rsidRDefault="00811947" w:rsidP="00271B41">
            <w:pPr>
              <w:spacing w:line="440" w:lineRule="exact"/>
              <w:jc w:val="center"/>
              <w:rPr>
                <w:rFonts w:ascii="仿宋" w:eastAsia="仿宋" w:hAnsi="仿宋"/>
                <w:b/>
                <w:sz w:val="24"/>
              </w:rPr>
            </w:pPr>
            <w:r w:rsidRPr="00271B41">
              <w:rPr>
                <w:rFonts w:ascii="仿宋" w:eastAsia="仿宋" w:hAnsi="仿宋" w:hint="eastAsia"/>
                <w:b/>
                <w:sz w:val="24"/>
              </w:rPr>
              <w:t>具体</w:t>
            </w:r>
            <w:r w:rsidRPr="00271B41">
              <w:rPr>
                <w:rFonts w:ascii="仿宋" w:eastAsia="仿宋" w:hAnsi="仿宋"/>
                <w:b/>
                <w:sz w:val="24"/>
              </w:rPr>
              <w:t>类别</w:t>
            </w:r>
          </w:p>
        </w:tc>
        <w:tc>
          <w:tcPr>
            <w:tcW w:w="1701" w:type="dxa"/>
            <w:shd w:val="clear" w:color="auto" w:fill="auto"/>
            <w:vAlign w:val="center"/>
          </w:tcPr>
          <w:p w:rsidR="00811947" w:rsidRPr="00271B41" w:rsidRDefault="00811947" w:rsidP="00271B41">
            <w:pPr>
              <w:spacing w:line="440" w:lineRule="exact"/>
              <w:jc w:val="center"/>
              <w:rPr>
                <w:rFonts w:ascii="仿宋" w:eastAsia="仿宋" w:hAnsi="仿宋"/>
                <w:b/>
                <w:sz w:val="24"/>
              </w:rPr>
            </w:pPr>
            <w:r w:rsidRPr="00271B41">
              <w:rPr>
                <w:rFonts w:ascii="仿宋" w:eastAsia="仿宋" w:hAnsi="仿宋" w:hint="eastAsia"/>
                <w:b/>
                <w:sz w:val="24"/>
              </w:rPr>
              <w:t>满足</w:t>
            </w:r>
            <w:r w:rsidRPr="00271B41">
              <w:rPr>
                <w:rFonts w:ascii="仿宋" w:eastAsia="仿宋" w:hAnsi="仿宋"/>
                <w:b/>
                <w:sz w:val="24"/>
              </w:rPr>
              <w:t>条件（</w:t>
            </w:r>
            <w:r w:rsidRPr="00271B41">
              <w:rPr>
                <w:rFonts w:ascii="仿宋" w:eastAsia="仿宋" w:hAnsi="仿宋" w:hint="eastAsia"/>
                <w:b/>
                <w:sz w:val="24"/>
              </w:rPr>
              <w:t>1</w:t>
            </w:r>
            <w:r w:rsidRPr="00271B41">
              <w:rPr>
                <w:rFonts w:ascii="仿宋" w:eastAsia="仿宋" w:hAnsi="仿宋"/>
                <w:b/>
                <w:sz w:val="24"/>
              </w:rPr>
              <w:t>）</w:t>
            </w:r>
          </w:p>
        </w:tc>
        <w:tc>
          <w:tcPr>
            <w:tcW w:w="1843" w:type="dxa"/>
            <w:gridSpan w:val="2"/>
            <w:shd w:val="clear" w:color="auto" w:fill="auto"/>
            <w:vAlign w:val="center"/>
          </w:tcPr>
          <w:p w:rsidR="00811947" w:rsidRPr="00271B41" w:rsidRDefault="00811947" w:rsidP="00271B41">
            <w:pPr>
              <w:spacing w:line="440" w:lineRule="exact"/>
              <w:jc w:val="center"/>
              <w:rPr>
                <w:rFonts w:ascii="仿宋" w:eastAsia="仿宋" w:hAnsi="仿宋"/>
                <w:b/>
                <w:sz w:val="24"/>
              </w:rPr>
            </w:pPr>
            <w:r w:rsidRPr="00271B41">
              <w:rPr>
                <w:rFonts w:ascii="仿宋" w:eastAsia="仿宋" w:hAnsi="仿宋" w:hint="eastAsia"/>
                <w:b/>
                <w:sz w:val="24"/>
              </w:rPr>
              <w:t>满足</w:t>
            </w:r>
            <w:r w:rsidRPr="00271B41">
              <w:rPr>
                <w:rFonts w:ascii="仿宋" w:eastAsia="仿宋" w:hAnsi="仿宋"/>
                <w:b/>
                <w:sz w:val="24"/>
              </w:rPr>
              <w:t>条件（</w:t>
            </w:r>
            <w:r w:rsidRPr="00271B41">
              <w:rPr>
                <w:rFonts w:ascii="仿宋" w:eastAsia="仿宋" w:hAnsi="仿宋" w:hint="eastAsia"/>
                <w:b/>
                <w:sz w:val="24"/>
              </w:rPr>
              <w:t>2</w:t>
            </w:r>
            <w:r w:rsidRPr="00271B41">
              <w:rPr>
                <w:rFonts w:ascii="仿宋" w:eastAsia="仿宋" w:hAnsi="仿宋"/>
                <w:b/>
                <w:sz w:val="24"/>
              </w:rPr>
              <w:t>）</w:t>
            </w:r>
          </w:p>
        </w:tc>
      </w:tr>
      <w:tr w:rsidR="00811947" w:rsidRPr="00271B41" w:rsidTr="00271B41">
        <w:trPr>
          <w:jc w:val="center"/>
        </w:trPr>
        <w:tc>
          <w:tcPr>
            <w:tcW w:w="1704" w:type="dxa"/>
            <w:vMerge w:val="restart"/>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学习类</w:t>
            </w:r>
          </w:p>
        </w:tc>
        <w:tc>
          <w:tcPr>
            <w:tcW w:w="263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国家奖学金</w:t>
            </w:r>
          </w:p>
        </w:tc>
        <w:tc>
          <w:tcPr>
            <w:tcW w:w="170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0.</w:t>
            </w:r>
            <w:r w:rsidRPr="00271B41">
              <w:rPr>
                <w:rFonts w:ascii="仿宋" w:eastAsia="仿宋" w:hAnsi="仿宋"/>
                <w:sz w:val="24"/>
              </w:rPr>
              <w:t>4</w:t>
            </w:r>
          </w:p>
        </w:tc>
        <w:tc>
          <w:tcPr>
            <w:tcW w:w="1843" w:type="dxa"/>
            <w:gridSpan w:val="2"/>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0.5</w:t>
            </w:r>
          </w:p>
        </w:tc>
      </w:tr>
      <w:tr w:rsidR="00811947" w:rsidRPr="00271B41" w:rsidTr="00271B41">
        <w:trPr>
          <w:gridAfter w:val="1"/>
          <w:wAfter w:w="12" w:type="dxa"/>
          <w:jc w:val="center"/>
        </w:trPr>
        <w:tc>
          <w:tcPr>
            <w:tcW w:w="1704" w:type="dxa"/>
            <w:vMerge/>
            <w:shd w:val="clear" w:color="auto" w:fill="auto"/>
            <w:vAlign w:val="center"/>
          </w:tcPr>
          <w:p w:rsidR="00811947" w:rsidRPr="00271B41" w:rsidRDefault="00811947" w:rsidP="00271B41">
            <w:pPr>
              <w:spacing w:line="440" w:lineRule="exact"/>
              <w:jc w:val="center"/>
              <w:rPr>
                <w:rFonts w:ascii="仿宋" w:eastAsia="仿宋" w:hAnsi="仿宋"/>
                <w:sz w:val="24"/>
              </w:rPr>
            </w:pPr>
          </w:p>
        </w:tc>
        <w:tc>
          <w:tcPr>
            <w:tcW w:w="263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一等</w:t>
            </w:r>
            <w:r w:rsidRPr="00271B41">
              <w:rPr>
                <w:rFonts w:ascii="仿宋" w:eastAsia="仿宋" w:hAnsi="仿宋"/>
                <w:sz w:val="24"/>
              </w:rPr>
              <w:t>学习</w:t>
            </w:r>
            <w:r w:rsidR="00ED4FDB" w:rsidRPr="00271B41">
              <w:rPr>
                <w:rFonts w:ascii="仿宋" w:eastAsia="仿宋" w:hAnsi="仿宋" w:hint="eastAsia"/>
                <w:sz w:val="24"/>
              </w:rPr>
              <w:t>优秀奖学金</w:t>
            </w:r>
          </w:p>
        </w:tc>
        <w:tc>
          <w:tcPr>
            <w:tcW w:w="170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0.</w:t>
            </w:r>
            <w:r w:rsidRPr="00271B41">
              <w:rPr>
                <w:rFonts w:ascii="仿宋" w:eastAsia="仿宋" w:hAnsi="仿宋"/>
                <w:sz w:val="24"/>
              </w:rPr>
              <w:t>2</w:t>
            </w:r>
          </w:p>
        </w:tc>
        <w:tc>
          <w:tcPr>
            <w:tcW w:w="183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0.</w:t>
            </w:r>
            <w:r w:rsidRPr="00271B41">
              <w:rPr>
                <w:rFonts w:ascii="仿宋" w:eastAsia="仿宋" w:hAnsi="仿宋"/>
                <w:sz w:val="24"/>
              </w:rPr>
              <w:t>3</w:t>
            </w:r>
          </w:p>
        </w:tc>
      </w:tr>
      <w:tr w:rsidR="00811947" w:rsidRPr="00271B41" w:rsidTr="00271B41">
        <w:trPr>
          <w:jc w:val="center"/>
        </w:trPr>
        <w:tc>
          <w:tcPr>
            <w:tcW w:w="1704" w:type="dxa"/>
            <w:vMerge/>
            <w:shd w:val="clear" w:color="auto" w:fill="auto"/>
            <w:vAlign w:val="center"/>
          </w:tcPr>
          <w:p w:rsidR="00811947" w:rsidRPr="00271B41" w:rsidRDefault="00811947" w:rsidP="00271B41">
            <w:pPr>
              <w:spacing w:line="440" w:lineRule="exact"/>
              <w:jc w:val="center"/>
              <w:rPr>
                <w:rFonts w:ascii="仿宋" w:eastAsia="仿宋" w:hAnsi="仿宋"/>
                <w:sz w:val="24"/>
              </w:rPr>
            </w:pPr>
          </w:p>
        </w:tc>
        <w:tc>
          <w:tcPr>
            <w:tcW w:w="263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二等学习</w:t>
            </w:r>
            <w:r w:rsidR="00ED4FDB" w:rsidRPr="00271B41">
              <w:rPr>
                <w:rFonts w:ascii="仿宋" w:eastAsia="仿宋" w:hAnsi="仿宋" w:hint="eastAsia"/>
                <w:sz w:val="24"/>
              </w:rPr>
              <w:t>优秀奖学金</w:t>
            </w:r>
          </w:p>
        </w:tc>
        <w:tc>
          <w:tcPr>
            <w:tcW w:w="1701" w:type="dxa"/>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0.1</w:t>
            </w:r>
          </w:p>
        </w:tc>
        <w:tc>
          <w:tcPr>
            <w:tcW w:w="1843" w:type="dxa"/>
            <w:gridSpan w:val="2"/>
            <w:shd w:val="clear" w:color="auto" w:fill="auto"/>
            <w:vAlign w:val="center"/>
          </w:tcPr>
          <w:p w:rsidR="00811947" w:rsidRPr="00271B41" w:rsidRDefault="00811947" w:rsidP="00271B41">
            <w:pPr>
              <w:spacing w:line="440" w:lineRule="exact"/>
              <w:jc w:val="center"/>
              <w:rPr>
                <w:rFonts w:ascii="仿宋" w:eastAsia="仿宋" w:hAnsi="仿宋"/>
                <w:sz w:val="24"/>
              </w:rPr>
            </w:pPr>
            <w:r w:rsidRPr="00271B41">
              <w:rPr>
                <w:rFonts w:ascii="仿宋" w:eastAsia="仿宋" w:hAnsi="仿宋" w:hint="eastAsia"/>
                <w:sz w:val="24"/>
              </w:rPr>
              <w:t>0.25</w:t>
            </w:r>
          </w:p>
        </w:tc>
      </w:tr>
    </w:tbl>
    <w:p w:rsidR="00811947" w:rsidRDefault="00ED4FDB" w:rsidP="00811947">
      <w:pPr>
        <w:numPr>
          <w:ilvl w:val="0"/>
          <w:numId w:val="9"/>
        </w:numPr>
        <w:spacing w:line="440" w:lineRule="exact"/>
        <w:ind w:left="851" w:hanging="425"/>
        <w:rPr>
          <w:rFonts w:ascii="仿宋" w:eastAsia="仿宋" w:hAnsi="仿宋"/>
          <w:sz w:val="24"/>
        </w:rPr>
      </w:pPr>
      <w:r>
        <w:rPr>
          <w:rFonts w:ascii="仿宋" w:eastAsia="仿宋" w:hAnsi="仿宋" w:hint="eastAsia"/>
          <w:sz w:val="24"/>
        </w:rPr>
        <w:t>条件</w:t>
      </w:r>
      <w:r>
        <w:rPr>
          <w:rFonts w:ascii="仿宋" w:eastAsia="仿宋" w:hAnsi="仿宋"/>
          <w:sz w:val="24"/>
        </w:rPr>
        <w:t>（</w:t>
      </w:r>
      <w:r>
        <w:rPr>
          <w:rFonts w:ascii="仿宋" w:eastAsia="仿宋" w:hAnsi="仿宋" w:hint="eastAsia"/>
          <w:sz w:val="24"/>
        </w:rPr>
        <w:t>1</w:t>
      </w:r>
      <w:r>
        <w:rPr>
          <w:rFonts w:ascii="仿宋" w:eastAsia="仿宋" w:hAnsi="仿宋"/>
          <w:sz w:val="24"/>
        </w:rPr>
        <w:t>）</w:t>
      </w:r>
      <w:r>
        <w:rPr>
          <w:rFonts w:ascii="仿宋" w:eastAsia="仿宋" w:hAnsi="仿宋" w:hint="eastAsia"/>
          <w:sz w:val="24"/>
        </w:rPr>
        <w:t>：</w:t>
      </w:r>
      <w:r w:rsidR="00811947">
        <w:rPr>
          <w:rFonts w:ascii="仿宋" w:eastAsia="仿宋" w:hAnsi="仿宋" w:hint="eastAsia"/>
          <w:sz w:val="24"/>
        </w:rPr>
        <w:t>学年内</w:t>
      </w:r>
      <w:r w:rsidR="00811947" w:rsidRPr="003F397D">
        <w:rPr>
          <w:rFonts w:ascii="仿宋" w:eastAsia="仿宋" w:hAnsi="仿宋" w:hint="eastAsia"/>
          <w:sz w:val="24"/>
        </w:rPr>
        <w:t>获得</w:t>
      </w:r>
      <w:r w:rsidR="00811947">
        <w:rPr>
          <w:rFonts w:ascii="仿宋" w:eastAsia="仿宋" w:hAnsi="仿宋" w:hint="eastAsia"/>
          <w:sz w:val="24"/>
        </w:rPr>
        <w:t>相应</w:t>
      </w:r>
      <w:r w:rsidR="00811947" w:rsidRPr="00D92538">
        <w:rPr>
          <w:rFonts w:ascii="仿宋" w:eastAsia="仿宋" w:hAnsi="仿宋" w:hint="eastAsia"/>
          <w:sz w:val="24"/>
        </w:rPr>
        <w:t>奖学金</w:t>
      </w:r>
    </w:p>
    <w:p w:rsidR="00811947" w:rsidRDefault="00ED4FDB" w:rsidP="00811947">
      <w:pPr>
        <w:numPr>
          <w:ilvl w:val="0"/>
          <w:numId w:val="9"/>
        </w:numPr>
        <w:spacing w:line="440" w:lineRule="exact"/>
        <w:ind w:left="851" w:hanging="425"/>
        <w:rPr>
          <w:rFonts w:ascii="仿宋" w:eastAsia="仿宋" w:hAnsi="仿宋"/>
          <w:sz w:val="24"/>
        </w:rPr>
      </w:pPr>
      <w:r>
        <w:rPr>
          <w:rFonts w:ascii="仿宋" w:eastAsia="仿宋" w:hAnsi="仿宋" w:hint="eastAsia"/>
          <w:sz w:val="24"/>
        </w:rPr>
        <w:t>条件</w:t>
      </w:r>
      <w:r>
        <w:rPr>
          <w:rFonts w:ascii="仿宋" w:eastAsia="仿宋" w:hAnsi="仿宋"/>
          <w:sz w:val="24"/>
        </w:rPr>
        <w:t>（</w:t>
      </w:r>
      <w:r>
        <w:rPr>
          <w:rFonts w:ascii="仿宋" w:eastAsia="仿宋" w:hAnsi="仿宋" w:hint="eastAsia"/>
          <w:sz w:val="24"/>
        </w:rPr>
        <w:t>2</w:t>
      </w:r>
      <w:r>
        <w:rPr>
          <w:rFonts w:ascii="仿宋" w:eastAsia="仿宋" w:hAnsi="仿宋"/>
          <w:sz w:val="24"/>
        </w:rPr>
        <w:t>）</w:t>
      </w:r>
      <w:r>
        <w:rPr>
          <w:rFonts w:ascii="仿宋" w:eastAsia="仿宋" w:hAnsi="仿宋" w:hint="eastAsia"/>
          <w:sz w:val="24"/>
        </w:rPr>
        <w:t>：</w:t>
      </w:r>
      <w:r w:rsidR="00811947">
        <w:rPr>
          <w:rFonts w:ascii="仿宋" w:eastAsia="仿宋" w:hAnsi="仿宋" w:hint="eastAsia"/>
          <w:sz w:val="24"/>
        </w:rPr>
        <w:t>学年内</w:t>
      </w:r>
      <w:r w:rsidR="00811947" w:rsidRPr="00D92538">
        <w:rPr>
          <w:rFonts w:ascii="仿宋" w:eastAsia="仿宋" w:hAnsi="仿宋" w:hint="eastAsia"/>
          <w:sz w:val="24"/>
        </w:rPr>
        <w:t>获得</w:t>
      </w:r>
      <w:r w:rsidR="00811947">
        <w:rPr>
          <w:rFonts w:ascii="仿宋" w:eastAsia="仿宋" w:hAnsi="仿宋" w:hint="eastAsia"/>
          <w:sz w:val="24"/>
        </w:rPr>
        <w:t>相应奖学金，且三年</w:t>
      </w:r>
      <w:r w:rsidR="00811947" w:rsidRPr="003F397D">
        <w:rPr>
          <w:rFonts w:ascii="仿宋" w:eastAsia="仿宋" w:hAnsi="仿宋" w:hint="eastAsia"/>
          <w:sz w:val="24"/>
        </w:rPr>
        <w:t>思想行为测评</w:t>
      </w:r>
      <w:r w:rsidR="00811947">
        <w:rPr>
          <w:rFonts w:ascii="仿宋" w:eastAsia="仿宋" w:hAnsi="仿宋" w:hint="eastAsia"/>
          <w:sz w:val="24"/>
        </w:rPr>
        <w:t>总</w:t>
      </w:r>
      <w:r w:rsidR="00811947" w:rsidRPr="003F397D">
        <w:rPr>
          <w:rFonts w:ascii="仿宋" w:eastAsia="仿宋" w:hAnsi="仿宋" w:hint="eastAsia"/>
          <w:sz w:val="24"/>
        </w:rPr>
        <w:t>成绩在专业前30%</w:t>
      </w:r>
      <w:r w:rsidR="00811947">
        <w:rPr>
          <w:rFonts w:ascii="仿宋" w:eastAsia="仿宋" w:hAnsi="仿宋"/>
          <w:sz w:val="24"/>
        </w:rPr>
        <w:t>。</w:t>
      </w:r>
    </w:p>
    <w:p w:rsidR="00811947" w:rsidRPr="00ED4FDB" w:rsidRDefault="00811947" w:rsidP="00811947">
      <w:pPr>
        <w:numPr>
          <w:ilvl w:val="0"/>
          <w:numId w:val="9"/>
        </w:numPr>
        <w:spacing w:line="440" w:lineRule="exact"/>
        <w:ind w:left="851" w:hanging="425"/>
        <w:rPr>
          <w:rFonts w:ascii="仿宋" w:eastAsia="仿宋" w:hAnsi="仿宋"/>
          <w:sz w:val="24"/>
        </w:rPr>
      </w:pPr>
      <w:r w:rsidRPr="00ED4FDB">
        <w:rPr>
          <w:rFonts w:ascii="仿宋" w:eastAsia="仿宋" w:hAnsi="仿宋" w:hint="eastAsia"/>
          <w:sz w:val="24"/>
        </w:rPr>
        <w:t>此项加分可</w:t>
      </w:r>
      <w:r w:rsidRPr="00ED4FDB">
        <w:rPr>
          <w:rFonts w:ascii="仿宋" w:eastAsia="仿宋" w:hAnsi="仿宋"/>
          <w:sz w:val="24"/>
        </w:rPr>
        <w:t>按学年累加，最高加至</w:t>
      </w:r>
      <w:r w:rsidRPr="00ED4FDB">
        <w:rPr>
          <w:rFonts w:ascii="仿宋" w:eastAsia="仿宋" w:hAnsi="仿宋" w:hint="eastAsia"/>
          <w:sz w:val="24"/>
        </w:rPr>
        <w:t>0.5分</w:t>
      </w:r>
      <w:r w:rsidRPr="00ED4FDB">
        <w:rPr>
          <w:rFonts w:ascii="仿宋" w:eastAsia="仿宋" w:hAnsi="仿宋"/>
          <w:sz w:val="24"/>
        </w:rPr>
        <w:t>。</w:t>
      </w:r>
      <w:r w:rsidRPr="00ED4FDB">
        <w:rPr>
          <w:rFonts w:ascii="仿宋" w:eastAsia="仿宋" w:hAnsi="仿宋" w:hint="eastAsia"/>
          <w:sz w:val="24"/>
        </w:rPr>
        <w:t>同一学年</w:t>
      </w:r>
      <w:r w:rsidRPr="00ED4FDB">
        <w:rPr>
          <w:rFonts w:ascii="仿宋" w:eastAsia="仿宋" w:hAnsi="仿宋"/>
          <w:sz w:val="24"/>
        </w:rPr>
        <w:t>内</w:t>
      </w:r>
      <w:r w:rsidRPr="00ED4FDB">
        <w:rPr>
          <w:rFonts w:ascii="仿宋" w:eastAsia="仿宋" w:hAnsi="仿宋" w:hint="eastAsia"/>
          <w:sz w:val="24"/>
        </w:rPr>
        <w:t>获得</w:t>
      </w:r>
      <w:r w:rsidR="00ED4FDB" w:rsidRPr="00ED4FDB">
        <w:rPr>
          <w:rFonts w:ascii="仿宋" w:eastAsia="仿宋" w:hAnsi="仿宋" w:hint="eastAsia"/>
          <w:sz w:val="24"/>
        </w:rPr>
        <w:t>两项荣誉</w:t>
      </w:r>
      <w:r w:rsidR="00ED4FDB" w:rsidRPr="00ED4FDB">
        <w:rPr>
          <w:rFonts w:ascii="仿宋" w:eastAsia="仿宋" w:hAnsi="仿宋"/>
          <w:sz w:val="24"/>
        </w:rPr>
        <w:t>的</w:t>
      </w:r>
      <w:r w:rsidR="00ED4FDB" w:rsidRPr="00ED4FDB">
        <w:rPr>
          <w:rFonts w:ascii="仿宋" w:eastAsia="仿宋" w:hAnsi="仿宋" w:hint="eastAsia"/>
          <w:sz w:val="24"/>
        </w:rPr>
        <w:t>加分</w:t>
      </w:r>
      <w:r w:rsidR="00ED4FDB" w:rsidRPr="00ED4FDB">
        <w:rPr>
          <w:rFonts w:ascii="仿宋" w:eastAsia="仿宋" w:hAnsi="仿宋"/>
          <w:sz w:val="24"/>
        </w:rPr>
        <w:t>取高</w:t>
      </w:r>
      <w:r w:rsidR="00ED4FDB">
        <w:rPr>
          <w:rFonts w:ascii="仿宋" w:eastAsia="仿宋" w:hAnsi="仿宋" w:hint="eastAsia"/>
          <w:sz w:val="24"/>
        </w:rPr>
        <w:t>，</w:t>
      </w:r>
      <w:r w:rsidR="00ED4FDB">
        <w:rPr>
          <w:rFonts w:ascii="仿宋" w:eastAsia="仿宋" w:hAnsi="仿宋"/>
          <w:sz w:val="24"/>
        </w:rPr>
        <w:t>不兼得</w:t>
      </w:r>
      <w:r w:rsidRPr="00ED4FDB">
        <w:rPr>
          <w:rFonts w:ascii="仿宋" w:eastAsia="仿宋" w:hAnsi="仿宋"/>
          <w:sz w:val="24"/>
        </w:rPr>
        <w:t>。</w:t>
      </w:r>
    </w:p>
    <w:p w:rsidR="0083535C" w:rsidRPr="0083535C" w:rsidRDefault="0083535C" w:rsidP="003F397D">
      <w:pPr>
        <w:spacing w:line="440" w:lineRule="exact"/>
        <w:ind w:firstLineChars="200" w:firstLine="480"/>
        <w:rPr>
          <w:rFonts w:ascii="仿宋" w:eastAsia="仿宋" w:hAnsi="仿宋"/>
          <w:sz w:val="24"/>
        </w:rPr>
      </w:pPr>
      <w:r>
        <w:rPr>
          <w:rFonts w:ascii="仿宋" w:eastAsia="仿宋" w:hAnsi="仿宋" w:hint="eastAsia"/>
          <w:sz w:val="24"/>
        </w:rPr>
        <w:t>（2</w:t>
      </w:r>
      <w:r>
        <w:rPr>
          <w:rFonts w:ascii="仿宋" w:eastAsia="仿宋" w:hAnsi="仿宋"/>
          <w:sz w:val="24"/>
        </w:rPr>
        <w:t>）</w:t>
      </w:r>
      <w:r>
        <w:rPr>
          <w:rFonts w:ascii="仿宋" w:eastAsia="仿宋" w:hAnsi="仿宋" w:hint="eastAsia"/>
          <w:sz w:val="24"/>
        </w:rPr>
        <w:t>社会工作</w:t>
      </w:r>
      <w:r>
        <w:rPr>
          <w:rFonts w:ascii="仿宋" w:eastAsia="仿宋" w:hAnsi="仿宋"/>
          <w:sz w:val="24"/>
        </w:rPr>
        <w:t>优秀奖学金</w:t>
      </w:r>
      <w:r w:rsidR="00C414B2">
        <w:rPr>
          <w:rFonts w:ascii="仿宋" w:eastAsia="仿宋" w:hAnsi="仿宋" w:hint="eastAsia"/>
          <w:sz w:val="24"/>
        </w:rPr>
        <w:t>（以下</w:t>
      </w:r>
      <w:r w:rsidR="00C414B2">
        <w:rPr>
          <w:rFonts w:ascii="仿宋" w:eastAsia="仿宋" w:hAnsi="仿宋"/>
          <w:sz w:val="24"/>
        </w:rPr>
        <w:t>两项</w:t>
      </w:r>
      <w:r w:rsidR="00ED4FDB">
        <w:rPr>
          <w:rFonts w:ascii="仿宋" w:eastAsia="仿宋" w:hAnsi="仿宋" w:hint="eastAsia"/>
          <w:sz w:val="24"/>
        </w:rPr>
        <w:t>按学年累加</w:t>
      </w:r>
      <w:r w:rsidR="00ED4FDB">
        <w:rPr>
          <w:rFonts w:ascii="仿宋" w:eastAsia="仿宋" w:hAnsi="仿宋"/>
          <w:sz w:val="24"/>
        </w:rPr>
        <w:t>，</w:t>
      </w:r>
      <w:r w:rsidR="00ED4FDB">
        <w:rPr>
          <w:rFonts w:ascii="仿宋" w:eastAsia="仿宋" w:hAnsi="仿宋" w:hint="eastAsia"/>
          <w:sz w:val="24"/>
        </w:rPr>
        <w:t>两项</w:t>
      </w:r>
      <w:r w:rsidR="00ED4FDB">
        <w:rPr>
          <w:rFonts w:ascii="仿宋" w:eastAsia="仿宋" w:hAnsi="仿宋"/>
          <w:sz w:val="24"/>
        </w:rPr>
        <w:t>加分不兼得</w:t>
      </w:r>
      <w:r w:rsidR="00C414B2">
        <w:rPr>
          <w:rFonts w:ascii="仿宋" w:eastAsia="仿宋" w:hAnsi="仿宋" w:hint="eastAsia"/>
          <w:sz w:val="24"/>
        </w:rPr>
        <w:t>）</w:t>
      </w:r>
    </w:p>
    <w:p w:rsidR="0083535C" w:rsidRDefault="0083535C" w:rsidP="0083535C">
      <w:pPr>
        <w:numPr>
          <w:ilvl w:val="0"/>
          <w:numId w:val="9"/>
        </w:numPr>
        <w:spacing w:line="440" w:lineRule="exact"/>
        <w:ind w:left="851" w:hanging="425"/>
        <w:rPr>
          <w:rFonts w:ascii="仿宋" w:eastAsia="仿宋" w:hAnsi="仿宋"/>
          <w:sz w:val="24"/>
        </w:rPr>
      </w:pPr>
      <w:r>
        <w:rPr>
          <w:rFonts w:ascii="仿宋" w:eastAsia="仿宋" w:hAnsi="仿宋" w:hint="eastAsia"/>
          <w:sz w:val="24"/>
        </w:rPr>
        <w:t>学年内</w:t>
      </w:r>
      <w:r w:rsidRPr="003F397D">
        <w:rPr>
          <w:rFonts w:ascii="仿宋" w:eastAsia="仿宋" w:hAnsi="仿宋" w:hint="eastAsia"/>
          <w:sz w:val="24"/>
        </w:rPr>
        <w:t>获得</w:t>
      </w:r>
      <w:r w:rsidRPr="00D92538">
        <w:rPr>
          <w:rFonts w:ascii="仿宋" w:eastAsia="仿宋" w:hAnsi="仿宋" w:hint="eastAsia"/>
          <w:sz w:val="24"/>
        </w:rPr>
        <w:t>二等及以上</w:t>
      </w:r>
      <w:r>
        <w:rPr>
          <w:rFonts w:ascii="仿宋" w:eastAsia="仿宋" w:hAnsi="仿宋" w:hint="eastAsia"/>
          <w:sz w:val="24"/>
        </w:rPr>
        <w:t>社会工作</w:t>
      </w:r>
      <w:r w:rsidRPr="00D92538">
        <w:rPr>
          <w:rFonts w:ascii="仿宋" w:eastAsia="仿宋" w:hAnsi="仿宋" w:hint="eastAsia"/>
          <w:sz w:val="24"/>
        </w:rPr>
        <w:t>优秀奖学金</w:t>
      </w:r>
      <w:r>
        <w:rPr>
          <w:rFonts w:ascii="仿宋" w:eastAsia="仿宋" w:hAnsi="仿宋" w:hint="eastAsia"/>
          <w:sz w:val="24"/>
        </w:rPr>
        <w:t>+0.2分</w:t>
      </w:r>
    </w:p>
    <w:p w:rsidR="0083535C" w:rsidRPr="0083535C" w:rsidRDefault="0083535C" w:rsidP="0083535C">
      <w:pPr>
        <w:numPr>
          <w:ilvl w:val="0"/>
          <w:numId w:val="9"/>
        </w:numPr>
        <w:spacing w:line="440" w:lineRule="exact"/>
        <w:ind w:left="851" w:hanging="425"/>
        <w:rPr>
          <w:rFonts w:ascii="仿宋" w:eastAsia="仿宋" w:hAnsi="仿宋"/>
          <w:sz w:val="24"/>
        </w:rPr>
      </w:pPr>
      <w:r>
        <w:rPr>
          <w:rFonts w:ascii="仿宋" w:eastAsia="仿宋" w:hAnsi="仿宋" w:hint="eastAsia"/>
          <w:sz w:val="24"/>
        </w:rPr>
        <w:t>学年内</w:t>
      </w:r>
      <w:r w:rsidRPr="00D92538">
        <w:rPr>
          <w:rFonts w:ascii="仿宋" w:eastAsia="仿宋" w:hAnsi="仿宋" w:hint="eastAsia"/>
          <w:sz w:val="24"/>
        </w:rPr>
        <w:t>获得二等及以</w:t>
      </w:r>
      <w:r>
        <w:rPr>
          <w:rFonts w:ascii="仿宋" w:eastAsia="仿宋" w:hAnsi="仿宋" w:hint="eastAsia"/>
          <w:sz w:val="24"/>
        </w:rPr>
        <w:t>上社会工作</w:t>
      </w:r>
      <w:r w:rsidRPr="00D92538">
        <w:rPr>
          <w:rFonts w:ascii="仿宋" w:eastAsia="仿宋" w:hAnsi="仿宋" w:hint="eastAsia"/>
          <w:sz w:val="24"/>
        </w:rPr>
        <w:t>优秀奖学金</w:t>
      </w:r>
      <w:r>
        <w:rPr>
          <w:rFonts w:ascii="仿宋" w:eastAsia="仿宋" w:hAnsi="仿宋" w:hint="eastAsia"/>
          <w:sz w:val="24"/>
        </w:rPr>
        <w:t>，且三年</w:t>
      </w:r>
      <w:r w:rsidRPr="003F397D">
        <w:rPr>
          <w:rFonts w:ascii="仿宋" w:eastAsia="仿宋" w:hAnsi="仿宋" w:hint="eastAsia"/>
          <w:sz w:val="24"/>
        </w:rPr>
        <w:t>思想行为测评</w:t>
      </w:r>
      <w:r>
        <w:rPr>
          <w:rFonts w:ascii="仿宋" w:eastAsia="仿宋" w:hAnsi="仿宋" w:hint="eastAsia"/>
          <w:sz w:val="24"/>
        </w:rPr>
        <w:t>总</w:t>
      </w:r>
      <w:r w:rsidRPr="003F397D">
        <w:rPr>
          <w:rFonts w:ascii="仿宋" w:eastAsia="仿宋" w:hAnsi="仿宋" w:hint="eastAsia"/>
          <w:sz w:val="24"/>
        </w:rPr>
        <w:t>成绩在专业前30%</w:t>
      </w:r>
      <w:r>
        <w:rPr>
          <w:rFonts w:ascii="仿宋" w:eastAsia="仿宋" w:hAnsi="仿宋" w:hint="eastAsia"/>
          <w:sz w:val="24"/>
        </w:rPr>
        <w:t>的+</w:t>
      </w:r>
      <w:r>
        <w:rPr>
          <w:rFonts w:ascii="仿宋" w:eastAsia="仿宋" w:hAnsi="仿宋"/>
          <w:sz w:val="24"/>
        </w:rPr>
        <w:t>0.5</w:t>
      </w:r>
      <w:r>
        <w:rPr>
          <w:rFonts w:ascii="仿宋" w:eastAsia="仿宋" w:hAnsi="仿宋" w:hint="eastAsia"/>
          <w:sz w:val="24"/>
        </w:rPr>
        <w:t>分</w:t>
      </w:r>
      <w:r>
        <w:rPr>
          <w:rFonts w:ascii="仿宋" w:eastAsia="仿宋" w:hAnsi="仿宋"/>
          <w:sz w:val="24"/>
        </w:rPr>
        <w:t>。</w:t>
      </w:r>
    </w:p>
    <w:p w:rsidR="00D92538" w:rsidRPr="0083535C" w:rsidRDefault="003F397D" w:rsidP="003F397D">
      <w:pPr>
        <w:spacing w:line="440" w:lineRule="exact"/>
        <w:ind w:firstLineChars="200" w:firstLine="482"/>
        <w:rPr>
          <w:rFonts w:ascii="仿宋" w:eastAsia="仿宋" w:hAnsi="仿宋"/>
          <w:b/>
          <w:sz w:val="24"/>
        </w:rPr>
      </w:pPr>
      <w:r w:rsidRPr="0083535C">
        <w:rPr>
          <w:rFonts w:ascii="仿宋" w:eastAsia="仿宋" w:hAnsi="仿宋"/>
          <w:b/>
          <w:sz w:val="24"/>
        </w:rPr>
        <w:lastRenderedPageBreak/>
        <w:t>2</w:t>
      </w:r>
      <w:r w:rsidRPr="0083535C">
        <w:rPr>
          <w:rFonts w:ascii="仿宋" w:eastAsia="仿宋" w:hAnsi="仿宋" w:hint="eastAsia"/>
          <w:b/>
          <w:sz w:val="24"/>
        </w:rPr>
        <w:t>.</w:t>
      </w:r>
      <w:r w:rsidR="00D92538" w:rsidRPr="0083535C">
        <w:rPr>
          <w:rFonts w:ascii="仿宋" w:eastAsia="仿宋" w:hAnsi="仿宋" w:hint="eastAsia"/>
          <w:b/>
          <w:sz w:val="24"/>
        </w:rPr>
        <w:t>荣誉称号</w:t>
      </w:r>
      <w:r w:rsidR="00D92538" w:rsidRPr="0083535C">
        <w:rPr>
          <w:rFonts w:ascii="仿宋" w:eastAsia="仿宋" w:hAnsi="仿宋"/>
          <w:b/>
          <w:sz w:val="24"/>
        </w:rPr>
        <w:t>项</w:t>
      </w:r>
    </w:p>
    <w:p w:rsidR="00F95249" w:rsidRPr="00F95249" w:rsidRDefault="00F95249" w:rsidP="00F95249">
      <w:pPr>
        <w:spacing w:line="440" w:lineRule="exact"/>
        <w:ind w:left="704"/>
        <w:rPr>
          <w:rFonts w:ascii="仿宋" w:eastAsia="仿宋" w:hAnsi="仿宋"/>
          <w:sz w:val="24"/>
        </w:rPr>
      </w:pPr>
      <w:r w:rsidRPr="00F95249">
        <w:rPr>
          <w:rFonts w:ascii="仿宋" w:eastAsia="仿宋" w:hAnsi="仿宋" w:hint="eastAsia"/>
          <w:sz w:val="24"/>
        </w:rPr>
        <w:t>（1）“优秀共青团干部”荣誉称号（该项得分按学年累加，加分项按学年取高，校级荣誉最高可加至1分）</w:t>
      </w:r>
    </w:p>
    <w:p w:rsidR="00F95249" w:rsidRPr="00F95249" w:rsidRDefault="00F95249" w:rsidP="00F95249">
      <w:pPr>
        <w:numPr>
          <w:ilvl w:val="0"/>
          <w:numId w:val="9"/>
        </w:numPr>
        <w:spacing w:line="440" w:lineRule="exact"/>
        <w:rPr>
          <w:rFonts w:ascii="仿宋" w:eastAsia="仿宋" w:hAnsi="仿宋"/>
          <w:sz w:val="24"/>
        </w:rPr>
      </w:pPr>
      <w:r w:rsidRPr="00F95249">
        <w:rPr>
          <w:rFonts w:ascii="仿宋" w:eastAsia="仿宋" w:hAnsi="仿宋" w:hint="eastAsia"/>
          <w:sz w:val="24"/>
        </w:rPr>
        <w:t>理想信念坚定，工作表现优异，业绩突出，综合素质优秀；</w:t>
      </w:r>
    </w:p>
    <w:p w:rsidR="00F95249" w:rsidRPr="00F95249" w:rsidRDefault="00F95249" w:rsidP="00F95249">
      <w:pPr>
        <w:numPr>
          <w:ilvl w:val="0"/>
          <w:numId w:val="9"/>
        </w:numPr>
        <w:spacing w:line="440" w:lineRule="exact"/>
        <w:rPr>
          <w:rFonts w:ascii="仿宋" w:eastAsia="仿宋" w:hAnsi="仿宋"/>
          <w:sz w:val="24"/>
        </w:rPr>
      </w:pPr>
      <w:r w:rsidRPr="00F95249">
        <w:rPr>
          <w:rFonts w:ascii="仿宋" w:eastAsia="仿宋" w:hAnsi="仿宋" w:hint="eastAsia"/>
          <w:sz w:val="24"/>
        </w:rPr>
        <w:t>学年内获得全国、北京市级“优秀共青团干部”荣誉称号的+1.5；</w:t>
      </w:r>
    </w:p>
    <w:p w:rsidR="00F95249" w:rsidRPr="00F95249" w:rsidRDefault="00F95249" w:rsidP="00F95249">
      <w:pPr>
        <w:numPr>
          <w:ilvl w:val="0"/>
          <w:numId w:val="9"/>
        </w:numPr>
        <w:spacing w:line="440" w:lineRule="exact"/>
        <w:rPr>
          <w:rFonts w:ascii="仿宋" w:eastAsia="仿宋" w:hAnsi="仿宋"/>
          <w:sz w:val="24"/>
        </w:rPr>
      </w:pPr>
      <w:r w:rsidRPr="00F95249">
        <w:rPr>
          <w:rFonts w:ascii="仿宋" w:eastAsia="仿宋" w:hAnsi="仿宋" w:hint="eastAsia"/>
          <w:sz w:val="24"/>
        </w:rPr>
        <w:t>学年内获得校级“优秀共青团干部”荣誉称号的+0.5；</w:t>
      </w:r>
    </w:p>
    <w:p w:rsidR="00D92538" w:rsidRPr="00F95249" w:rsidRDefault="00F95249" w:rsidP="00F95249">
      <w:pPr>
        <w:numPr>
          <w:ilvl w:val="0"/>
          <w:numId w:val="9"/>
        </w:numPr>
        <w:spacing w:line="440" w:lineRule="exact"/>
        <w:rPr>
          <w:rFonts w:ascii="仿宋" w:eastAsia="仿宋" w:hAnsi="仿宋"/>
          <w:sz w:val="24"/>
        </w:rPr>
      </w:pPr>
      <w:r w:rsidRPr="00F95249">
        <w:rPr>
          <w:rFonts w:ascii="仿宋" w:eastAsia="仿宋" w:hAnsi="仿宋" w:hint="eastAsia"/>
          <w:sz w:val="24"/>
        </w:rPr>
        <w:t>学年内获得校级“优秀共青团干部”荣誉称号，且三年课程成绩排名专业前50%的+1分。</w:t>
      </w:r>
    </w:p>
    <w:p w:rsidR="002674AB" w:rsidRDefault="00D92538" w:rsidP="002674AB">
      <w:pPr>
        <w:spacing w:line="440" w:lineRule="exact"/>
        <w:ind w:firstLineChars="200" w:firstLine="480"/>
        <w:rPr>
          <w:rFonts w:ascii="仿宋" w:eastAsia="仿宋" w:hAnsi="仿宋"/>
          <w:sz w:val="24"/>
        </w:rPr>
      </w:pPr>
      <w:r>
        <w:rPr>
          <w:rFonts w:ascii="仿宋" w:eastAsia="仿宋" w:hAnsi="仿宋" w:hint="eastAsia"/>
          <w:sz w:val="24"/>
        </w:rPr>
        <w:t>（</w:t>
      </w:r>
      <w:r>
        <w:rPr>
          <w:rFonts w:ascii="仿宋" w:eastAsia="仿宋" w:hAnsi="仿宋"/>
          <w:sz w:val="24"/>
        </w:rPr>
        <w:t>2）</w:t>
      </w:r>
      <w:r w:rsidR="002674AB" w:rsidRPr="003F397D">
        <w:rPr>
          <w:rFonts w:ascii="仿宋" w:eastAsia="仿宋" w:hAnsi="仿宋" w:hint="eastAsia"/>
          <w:sz w:val="24"/>
        </w:rPr>
        <w:t>“优秀</w:t>
      </w:r>
      <w:r w:rsidR="002674AB">
        <w:rPr>
          <w:rFonts w:ascii="仿宋" w:eastAsia="仿宋" w:hAnsi="仿宋" w:hint="eastAsia"/>
          <w:sz w:val="24"/>
        </w:rPr>
        <w:t>共产党员</w:t>
      </w:r>
      <w:r w:rsidR="002674AB" w:rsidRPr="003F397D">
        <w:rPr>
          <w:rFonts w:ascii="仿宋" w:eastAsia="仿宋" w:hAnsi="仿宋" w:hint="eastAsia"/>
          <w:sz w:val="24"/>
        </w:rPr>
        <w:t>”荣誉称号</w:t>
      </w:r>
      <w:r w:rsidR="002674AB">
        <w:rPr>
          <w:rFonts w:ascii="仿宋" w:eastAsia="仿宋" w:hAnsi="仿宋" w:hint="eastAsia"/>
          <w:sz w:val="24"/>
        </w:rPr>
        <w:t>（该项得分按</w:t>
      </w:r>
      <w:r w:rsidR="002674AB">
        <w:rPr>
          <w:rFonts w:ascii="仿宋" w:eastAsia="仿宋" w:hAnsi="仿宋"/>
          <w:sz w:val="24"/>
        </w:rPr>
        <w:t>学年累加</w:t>
      </w:r>
      <w:r w:rsidR="002674AB">
        <w:rPr>
          <w:rFonts w:ascii="仿宋" w:eastAsia="仿宋" w:hAnsi="仿宋" w:hint="eastAsia"/>
          <w:sz w:val="24"/>
        </w:rPr>
        <w:t>，</w:t>
      </w:r>
      <w:r w:rsidR="00C414B2">
        <w:rPr>
          <w:rFonts w:ascii="仿宋" w:eastAsia="仿宋" w:hAnsi="仿宋" w:hint="eastAsia"/>
          <w:sz w:val="24"/>
        </w:rPr>
        <w:t>加分项</w:t>
      </w:r>
      <w:r w:rsidR="00C414B2">
        <w:rPr>
          <w:rFonts w:ascii="仿宋" w:eastAsia="仿宋" w:hAnsi="仿宋"/>
          <w:sz w:val="24"/>
        </w:rPr>
        <w:t>按学年取高</w:t>
      </w:r>
      <w:r w:rsidR="00C414B2">
        <w:rPr>
          <w:rFonts w:ascii="仿宋" w:eastAsia="仿宋" w:hAnsi="仿宋" w:hint="eastAsia"/>
          <w:sz w:val="24"/>
        </w:rPr>
        <w:t>，</w:t>
      </w:r>
      <w:r w:rsidR="00F95249">
        <w:rPr>
          <w:rFonts w:ascii="仿宋" w:eastAsia="仿宋" w:hAnsi="仿宋" w:hint="eastAsia"/>
          <w:sz w:val="24"/>
        </w:rPr>
        <w:t>校级荣誉</w:t>
      </w:r>
      <w:r w:rsidR="002674AB">
        <w:rPr>
          <w:rFonts w:ascii="仿宋" w:eastAsia="仿宋" w:hAnsi="仿宋"/>
          <w:sz w:val="24"/>
        </w:rPr>
        <w:t>最高可加至0.5</w:t>
      </w:r>
      <w:r w:rsidR="002674AB">
        <w:rPr>
          <w:rFonts w:ascii="仿宋" w:eastAsia="仿宋" w:hAnsi="仿宋" w:hint="eastAsia"/>
          <w:sz w:val="24"/>
        </w:rPr>
        <w:t>分）</w:t>
      </w:r>
    </w:p>
    <w:p w:rsidR="002674AB" w:rsidRDefault="002674AB" w:rsidP="00F95249">
      <w:pPr>
        <w:numPr>
          <w:ilvl w:val="0"/>
          <w:numId w:val="9"/>
        </w:numPr>
        <w:spacing w:line="440" w:lineRule="exact"/>
        <w:ind w:left="709" w:hanging="425"/>
        <w:rPr>
          <w:rFonts w:ascii="仿宋" w:eastAsia="仿宋" w:hAnsi="仿宋"/>
          <w:sz w:val="24"/>
        </w:rPr>
      </w:pPr>
      <w:r w:rsidRPr="003F397D">
        <w:rPr>
          <w:rFonts w:ascii="仿宋" w:eastAsia="仿宋" w:hAnsi="仿宋" w:hint="eastAsia"/>
          <w:sz w:val="24"/>
        </w:rPr>
        <w:t>理想信念坚定，积极参加工作和社会奉献表现优异，综合素质优秀</w:t>
      </w:r>
      <w:r w:rsidR="00556E78">
        <w:rPr>
          <w:rFonts w:ascii="仿宋" w:eastAsia="仿宋" w:hAnsi="仿宋" w:hint="eastAsia"/>
          <w:sz w:val="24"/>
        </w:rPr>
        <w:t>；</w:t>
      </w:r>
    </w:p>
    <w:p w:rsidR="00F95249" w:rsidRDefault="00F95249" w:rsidP="00F95249">
      <w:pPr>
        <w:numPr>
          <w:ilvl w:val="0"/>
          <w:numId w:val="9"/>
        </w:numPr>
        <w:spacing w:line="440" w:lineRule="exact"/>
        <w:rPr>
          <w:rFonts w:ascii="仿宋" w:eastAsia="仿宋" w:hAnsi="仿宋"/>
          <w:sz w:val="24"/>
        </w:rPr>
      </w:pPr>
      <w:r w:rsidRPr="00F95249">
        <w:rPr>
          <w:rFonts w:ascii="仿宋" w:eastAsia="仿宋" w:hAnsi="仿宋" w:hint="eastAsia"/>
          <w:sz w:val="24"/>
        </w:rPr>
        <w:t>学年内获得全国、北京市级“优秀共产党员”荣誉称号的</w:t>
      </w:r>
      <w:r w:rsidRPr="00F95249">
        <w:rPr>
          <w:rFonts w:ascii="仿宋" w:eastAsia="仿宋" w:hAnsi="仿宋"/>
          <w:sz w:val="24"/>
        </w:rPr>
        <w:t>+1.5</w:t>
      </w:r>
      <w:r w:rsidRPr="00F95249">
        <w:rPr>
          <w:rFonts w:ascii="仿宋" w:eastAsia="仿宋" w:hAnsi="仿宋" w:hint="eastAsia"/>
          <w:sz w:val="24"/>
        </w:rPr>
        <w:t>；</w:t>
      </w:r>
    </w:p>
    <w:p w:rsidR="002674AB" w:rsidRDefault="002674AB" w:rsidP="00F95249">
      <w:pPr>
        <w:numPr>
          <w:ilvl w:val="0"/>
          <w:numId w:val="9"/>
        </w:numPr>
        <w:spacing w:line="440" w:lineRule="exact"/>
        <w:ind w:left="709" w:hanging="425"/>
        <w:rPr>
          <w:rFonts w:ascii="仿宋" w:eastAsia="仿宋" w:hAnsi="仿宋"/>
          <w:sz w:val="24"/>
        </w:rPr>
      </w:pPr>
      <w:r>
        <w:rPr>
          <w:rFonts w:ascii="仿宋" w:eastAsia="仿宋" w:hAnsi="仿宋"/>
          <w:sz w:val="24"/>
        </w:rPr>
        <w:t>学年内</w:t>
      </w:r>
      <w:r w:rsidRPr="003F397D">
        <w:rPr>
          <w:rFonts w:ascii="仿宋" w:eastAsia="仿宋" w:hAnsi="仿宋" w:hint="eastAsia"/>
          <w:sz w:val="24"/>
        </w:rPr>
        <w:t>获得校级“优秀</w:t>
      </w:r>
      <w:r>
        <w:rPr>
          <w:rFonts w:ascii="仿宋" w:eastAsia="仿宋" w:hAnsi="仿宋" w:hint="eastAsia"/>
          <w:sz w:val="24"/>
        </w:rPr>
        <w:t>共产党员</w:t>
      </w:r>
      <w:r w:rsidRPr="003F397D">
        <w:rPr>
          <w:rFonts w:ascii="仿宋" w:eastAsia="仿宋" w:hAnsi="仿宋" w:hint="eastAsia"/>
          <w:sz w:val="24"/>
        </w:rPr>
        <w:t>”荣誉称号</w:t>
      </w:r>
      <w:r>
        <w:rPr>
          <w:rFonts w:ascii="仿宋" w:eastAsia="仿宋" w:hAnsi="仿宋" w:hint="eastAsia"/>
          <w:sz w:val="24"/>
        </w:rPr>
        <w:t>的</w:t>
      </w:r>
      <w:r>
        <w:rPr>
          <w:rFonts w:ascii="仿宋" w:eastAsia="仿宋" w:hAnsi="仿宋"/>
          <w:sz w:val="24"/>
        </w:rPr>
        <w:t>+0.3</w:t>
      </w:r>
      <w:r>
        <w:rPr>
          <w:rFonts w:ascii="仿宋" w:eastAsia="仿宋" w:hAnsi="仿宋" w:hint="eastAsia"/>
          <w:sz w:val="24"/>
        </w:rPr>
        <w:t>；</w:t>
      </w:r>
    </w:p>
    <w:p w:rsidR="002674AB" w:rsidRDefault="002674AB" w:rsidP="00F95249">
      <w:pPr>
        <w:numPr>
          <w:ilvl w:val="0"/>
          <w:numId w:val="9"/>
        </w:numPr>
        <w:spacing w:line="440" w:lineRule="exact"/>
        <w:ind w:left="709" w:hanging="425"/>
        <w:rPr>
          <w:rFonts w:ascii="仿宋" w:eastAsia="仿宋" w:hAnsi="仿宋"/>
          <w:sz w:val="24"/>
        </w:rPr>
      </w:pPr>
      <w:r>
        <w:rPr>
          <w:rFonts w:ascii="仿宋" w:eastAsia="仿宋" w:hAnsi="仿宋"/>
          <w:sz w:val="24"/>
        </w:rPr>
        <w:t>学年内</w:t>
      </w:r>
      <w:r w:rsidRPr="003F397D">
        <w:rPr>
          <w:rFonts w:ascii="仿宋" w:eastAsia="仿宋" w:hAnsi="仿宋" w:hint="eastAsia"/>
          <w:sz w:val="24"/>
        </w:rPr>
        <w:t>获得校级“优秀</w:t>
      </w:r>
      <w:r>
        <w:rPr>
          <w:rFonts w:ascii="仿宋" w:eastAsia="仿宋" w:hAnsi="仿宋" w:hint="eastAsia"/>
          <w:sz w:val="24"/>
        </w:rPr>
        <w:t>共产党员</w:t>
      </w:r>
      <w:r w:rsidRPr="003F397D">
        <w:rPr>
          <w:rFonts w:ascii="仿宋" w:eastAsia="仿宋" w:hAnsi="仿宋" w:hint="eastAsia"/>
          <w:sz w:val="24"/>
        </w:rPr>
        <w:t>”荣誉称号</w:t>
      </w:r>
      <w:r>
        <w:rPr>
          <w:rFonts w:ascii="仿宋" w:eastAsia="仿宋" w:hAnsi="仿宋" w:hint="eastAsia"/>
          <w:sz w:val="24"/>
        </w:rPr>
        <w:t>，</w:t>
      </w:r>
      <w:r>
        <w:rPr>
          <w:rFonts w:ascii="仿宋" w:eastAsia="仿宋" w:hAnsi="仿宋"/>
          <w:sz w:val="24"/>
        </w:rPr>
        <w:t>且</w:t>
      </w:r>
      <w:r>
        <w:rPr>
          <w:rFonts w:ascii="仿宋" w:eastAsia="仿宋" w:hAnsi="仿宋" w:hint="eastAsia"/>
          <w:sz w:val="24"/>
        </w:rPr>
        <w:t>三年</w:t>
      </w:r>
      <w:r w:rsidRPr="003F397D">
        <w:rPr>
          <w:rFonts w:ascii="仿宋" w:eastAsia="仿宋" w:hAnsi="仿宋" w:hint="eastAsia"/>
          <w:sz w:val="24"/>
        </w:rPr>
        <w:t>课程成绩排名专业前50%</w:t>
      </w:r>
      <w:r>
        <w:rPr>
          <w:rFonts w:ascii="仿宋" w:eastAsia="仿宋" w:hAnsi="仿宋" w:hint="eastAsia"/>
          <w:sz w:val="24"/>
        </w:rPr>
        <w:t>的+0.5分</w:t>
      </w:r>
      <w:r>
        <w:rPr>
          <w:rFonts w:ascii="仿宋" w:eastAsia="仿宋" w:hAnsi="仿宋"/>
          <w:sz w:val="24"/>
        </w:rPr>
        <w:t>。</w:t>
      </w:r>
    </w:p>
    <w:p w:rsidR="00D92538" w:rsidRDefault="002674AB" w:rsidP="00E9032F">
      <w:pPr>
        <w:spacing w:line="440" w:lineRule="exact"/>
        <w:ind w:firstLineChars="200" w:firstLine="480"/>
        <w:rPr>
          <w:rFonts w:ascii="仿宋" w:eastAsia="仿宋" w:hAnsi="仿宋"/>
          <w:sz w:val="24"/>
        </w:rPr>
      </w:pPr>
      <w:r>
        <w:rPr>
          <w:rFonts w:ascii="仿宋" w:eastAsia="仿宋" w:hAnsi="仿宋" w:hint="eastAsia"/>
          <w:sz w:val="24"/>
        </w:rPr>
        <w:t>（3</w:t>
      </w:r>
      <w:r>
        <w:rPr>
          <w:rFonts w:ascii="仿宋" w:eastAsia="仿宋" w:hAnsi="仿宋"/>
          <w:sz w:val="24"/>
        </w:rPr>
        <w:t>）</w:t>
      </w:r>
      <w:r w:rsidR="00D92538" w:rsidRPr="003F397D">
        <w:rPr>
          <w:rFonts w:ascii="仿宋" w:eastAsia="仿宋" w:hAnsi="仿宋" w:hint="eastAsia"/>
          <w:sz w:val="24"/>
        </w:rPr>
        <w:t>“优秀共青团</w:t>
      </w:r>
      <w:r w:rsidR="0083535C">
        <w:rPr>
          <w:rFonts w:ascii="仿宋" w:eastAsia="仿宋" w:hAnsi="仿宋" w:hint="eastAsia"/>
          <w:sz w:val="24"/>
        </w:rPr>
        <w:t>员</w:t>
      </w:r>
      <w:r w:rsidR="00D92538" w:rsidRPr="003F397D">
        <w:rPr>
          <w:rFonts w:ascii="仿宋" w:eastAsia="仿宋" w:hAnsi="仿宋" w:hint="eastAsia"/>
          <w:sz w:val="24"/>
        </w:rPr>
        <w:t>”荣誉称号</w:t>
      </w:r>
      <w:r>
        <w:rPr>
          <w:rFonts w:ascii="仿宋" w:eastAsia="仿宋" w:hAnsi="仿宋" w:hint="eastAsia"/>
          <w:sz w:val="24"/>
        </w:rPr>
        <w:t>（该项得分按</w:t>
      </w:r>
      <w:r>
        <w:rPr>
          <w:rFonts w:ascii="仿宋" w:eastAsia="仿宋" w:hAnsi="仿宋"/>
          <w:sz w:val="24"/>
        </w:rPr>
        <w:t>学年累加</w:t>
      </w:r>
      <w:r>
        <w:rPr>
          <w:rFonts w:ascii="仿宋" w:eastAsia="仿宋" w:hAnsi="仿宋" w:hint="eastAsia"/>
          <w:sz w:val="24"/>
        </w:rPr>
        <w:t>，</w:t>
      </w:r>
      <w:r w:rsidR="00C414B2">
        <w:rPr>
          <w:rFonts w:ascii="仿宋" w:eastAsia="仿宋" w:hAnsi="仿宋" w:hint="eastAsia"/>
          <w:sz w:val="24"/>
        </w:rPr>
        <w:t>加分项</w:t>
      </w:r>
      <w:r w:rsidR="00C414B2">
        <w:rPr>
          <w:rFonts w:ascii="仿宋" w:eastAsia="仿宋" w:hAnsi="仿宋"/>
          <w:sz w:val="24"/>
        </w:rPr>
        <w:t>按学年取高</w:t>
      </w:r>
      <w:r w:rsidR="00C414B2">
        <w:rPr>
          <w:rFonts w:ascii="仿宋" w:eastAsia="仿宋" w:hAnsi="仿宋" w:hint="eastAsia"/>
          <w:sz w:val="24"/>
        </w:rPr>
        <w:t>，</w:t>
      </w:r>
      <w:r w:rsidR="00F95249">
        <w:rPr>
          <w:rFonts w:ascii="仿宋" w:eastAsia="仿宋" w:hAnsi="仿宋" w:hint="eastAsia"/>
          <w:sz w:val="24"/>
        </w:rPr>
        <w:t>校级</w:t>
      </w:r>
      <w:r w:rsidR="00F95249">
        <w:rPr>
          <w:rFonts w:ascii="仿宋" w:eastAsia="仿宋" w:hAnsi="仿宋"/>
          <w:sz w:val="24"/>
        </w:rPr>
        <w:t>荣誉</w:t>
      </w:r>
      <w:r>
        <w:rPr>
          <w:rFonts w:ascii="仿宋" w:eastAsia="仿宋" w:hAnsi="仿宋"/>
          <w:sz w:val="24"/>
        </w:rPr>
        <w:t>最高可加至0.5</w:t>
      </w:r>
      <w:r>
        <w:rPr>
          <w:rFonts w:ascii="仿宋" w:eastAsia="仿宋" w:hAnsi="仿宋" w:hint="eastAsia"/>
          <w:sz w:val="24"/>
        </w:rPr>
        <w:t>分）</w:t>
      </w:r>
    </w:p>
    <w:p w:rsidR="0083535C" w:rsidRDefault="003F397D" w:rsidP="00F95249">
      <w:pPr>
        <w:numPr>
          <w:ilvl w:val="0"/>
          <w:numId w:val="9"/>
        </w:numPr>
        <w:spacing w:line="440" w:lineRule="exact"/>
        <w:ind w:left="709" w:hanging="425"/>
        <w:rPr>
          <w:rFonts w:ascii="仿宋" w:eastAsia="仿宋" w:hAnsi="仿宋"/>
          <w:sz w:val="24"/>
        </w:rPr>
      </w:pPr>
      <w:r w:rsidRPr="003F397D">
        <w:rPr>
          <w:rFonts w:ascii="仿宋" w:eastAsia="仿宋" w:hAnsi="仿宋" w:hint="eastAsia"/>
          <w:sz w:val="24"/>
        </w:rPr>
        <w:t>理想信念坚定，积极参加工作和社会奉献表现优异，综合素质优秀</w:t>
      </w:r>
      <w:r w:rsidR="00556E78">
        <w:rPr>
          <w:rFonts w:ascii="仿宋" w:eastAsia="仿宋" w:hAnsi="仿宋" w:hint="eastAsia"/>
          <w:sz w:val="24"/>
        </w:rPr>
        <w:t>；</w:t>
      </w:r>
    </w:p>
    <w:p w:rsidR="00F95249" w:rsidRDefault="00F95249" w:rsidP="00F95249">
      <w:pPr>
        <w:numPr>
          <w:ilvl w:val="0"/>
          <w:numId w:val="9"/>
        </w:numPr>
        <w:spacing w:line="440" w:lineRule="exact"/>
        <w:rPr>
          <w:rFonts w:ascii="仿宋" w:eastAsia="仿宋" w:hAnsi="仿宋"/>
          <w:sz w:val="24"/>
        </w:rPr>
      </w:pPr>
      <w:r w:rsidRPr="00F95249">
        <w:rPr>
          <w:rFonts w:ascii="仿宋" w:eastAsia="仿宋" w:hAnsi="仿宋" w:hint="eastAsia"/>
          <w:sz w:val="24"/>
        </w:rPr>
        <w:t>学年内获得全国、北京市级“优秀共青团员”荣誉称号的</w:t>
      </w:r>
      <w:r w:rsidRPr="00F95249">
        <w:rPr>
          <w:rFonts w:ascii="仿宋" w:eastAsia="仿宋" w:hAnsi="仿宋"/>
          <w:sz w:val="24"/>
        </w:rPr>
        <w:t>+1</w:t>
      </w:r>
    </w:p>
    <w:p w:rsidR="0083535C" w:rsidRDefault="0083535C" w:rsidP="00F95249">
      <w:pPr>
        <w:numPr>
          <w:ilvl w:val="0"/>
          <w:numId w:val="9"/>
        </w:numPr>
        <w:spacing w:line="440" w:lineRule="exact"/>
        <w:ind w:left="709" w:hanging="425"/>
        <w:rPr>
          <w:rFonts w:ascii="仿宋" w:eastAsia="仿宋" w:hAnsi="仿宋"/>
          <w:sz w:val="24"/>
        </w:rPr>
      </w:pPr>
      <w:r>
        <w:rPr>
          <w:rFonts w:ascii="仿宋" w:eastAsia="仿宋" w:hAnsi="仿宋"/>
          <w:sz w:val="24"/>
        </w:rPr>
        <w:t>学年内</w:t>
      </w:r>
      <w:r w:rsidRPr="003F397D">
        <w:rPr>
          <w:rFonts w:ascii="仿宋" w:eastAsia="仿宋" w:hAnsi="仿宋" w:hint="eastAsia"/>
          <w:sz w:val="24"/>
        </w:rPr>
        <w:t>获得校级“优秀共青团</w:t>
      </w:r>
      <w:r>
        <w:rPr>
          <w:rFonts w:ascii="仿宋" w:eastAsia="仿宋" w:hAnsi="仿宋" w:hint="eastAsia"/>
          <w:sz w:val="24"/>
        </w:rPr>
        <w:t>员</w:t>
      </w:r>
      <w:r w:rsidRPr="003F397D">
        <w:rPr>
          <w:rFonts w:ascii="仿宋" w:eastAsia="仿宋" w:hAnsi="仿宋" w:hint="eastAsia"/>
          <w:sz w:val="24"/>
        </w:rPr>
        <w:t>”荣誉称号</w:t>
      </w:r>
      <w:r>
        <w:rPr>
          <w:rFonts w:ascii="仿宋" w:eastAsia="仿宋" w:hAnsi="仿宋" w:hint="eastAsia"/>
          <w:sz w:val="24"/>
        </w:rPr>
        <w:t>的</w:t>
      </w:r>
      <w:r>
        <w:rPr>
          <w:rFonts w:ascii="仿宋" w:eastAsia="仿宋" w:hAnsi="仿宋"/>
          <w:sz w:val="24"/>
        </w:rPr>
        <w:t>+0.</w:t>
      </w:r>
      <w:r w:rsidR="002412A1">
        <w:rPr>
          <w:rFonts w:ascii="仿宋" w:eastAsia="仿宋" w:hAnsi="仿宋"/>
          <w:sz w:val="24"/>
        </w:rPr>
        <w:t>1</w:t>
      </w:r>
      <w:r>
        <w:rPr>
          <w:rFonts w:ascii="仿宋" w:eastAsia="仿宋" w:hAnsi="仿宋" w:hint="eastAsia"/>
          <w:sz w:val="24"/>
        </w:rPr>
        <w:t>；</w:t>
      </w:r>
    </w:p>
    <w:p w:rsidR="0083535C" w:rsidRDefault="0083535C" w:rsidP="00F95249">
      <w:pPr>
        <w:numPr>
          <w:ilvl w:val="0"/>
          <w:numId w:val="9"/>
        </w:numPr>
        <w:spacing w:line="440" w:lineRule="exact"/>
        <w:ind w:left="709" w:hanging="425"/>
        <w:rPr>
          <w:rFonts w:ascii="仿宋" w:eastAsia="仿宋" w:hAnsi="仿宋"/>
          <w:sz w:val="24"/>
        </w:rPr>
      </w:pPr>
      <w:r>
        <w:rPr>
          <w:rFonts w:ascii="仿宋" w:eastAsia="仿宋" w:hAnsi="仿宋"/>
          <w:sz w:val="24"/>
        </w:rPr>
        <w:t>学年内</w:t>
      </w:r>
      <w:r w:rsidRPr="003F397D">
        <w:rPr>
          <w:rFonts w:ascii="仿宋" w:eastAsia="仿宋" w:hAnsi="仿宋" w:hint="eastAsia"/>
          <w:sz w:val="24"/>
        </w:rPr>
        <w:t>获得校级“优秀共青团</w:t>
      </w:r>
      <w:r>
        <w:rPr>
          <w:rFonts w:ascii="仿宋" w:eastAsia="仿宋" w:hAnsi="仿宋" w:hint="eastAsia"/>
          <w:sz w:val="24"/>
        </w:rPr>
        <w:t>员</w:t>
      </w:r>
      <w:r w:rsidRPr="003F397D">
        <w:rPr>
          <w:rFonts w:ascii="仿宋" w:eastAsia="仿宋" w:hAnsi="仿宋" w:hint="eastAsia"/>
          <w:sz w:val="24"/>
        </w:rPr>
        <w:t>”荣誉称号</w:t>
      </w:r>
      <w:r>
        <w:rPr>
          <w:rFonts w:ascii="仿宋" w:eastAsia="仿宋" w:hAnsi="仿宋" w:hint="eastAsia"/>
          <w:sz w:val="24"/>
        </w:rPr>
        <w:t>，</w:t>
      </w:r>
      <w:r>
        <w:rPr>
          <w:rFonts w:ascii="仿宋" w:eastAsia="仿宋" w:hAnsi="仿宋"/>
          <w:sz w:val="24"/>
        </w:rPr>
        <w:t>且</w:t>
      </w:r>
      <w:r>
        <w:rPr>
          <w:rFonts w:ascii="仿宋" w:eastAsia="仿宋" w:hAnsi="仿宋" w:hint="eastAsia"/>
          <w:sz w:val="24"/>
        </w:rPr>
        <w:t>三年</w:t>
      </w:r>
      <w:r w:rsidRPr="003F397D">
        <w:rPr>
          <w:rFonts w:ascii="仿宋" w:eastAsia="仿宋" w:hAnsi="仿宋" w:hint="eastAsia"/>
          <w:sz w:val="24"/>
        </w:rPr>
        <w:t>课程成绩排名专业前50%</w:t>
      </w:r>
      <w:r>
        <w:rPr>
          <w:rFonts w:ascii="仿宋" w:eastAsia="仿宋" w:hAnsi="仿宋" w:hint="eastAsia"/>
          <w:sz w:val="24"/>
        </w:rPr>
        <w:t>的+0.</w:t>
      </w:r>
      <w:r w:rsidR="002412A1">
        <w:rPr>
          <w:rFonts w:ascii="仿宋" w:eastAsia="仿宋" w:hAnsi="仿宋"/>
          <w:sz w:val="24"/>
        </w:rPr>
        <w:t>25</w:t>
      </w:r>
      <w:r>
        <w:rPr>
          <w:rFonts w:ascii="仿宋" w:eastAsia="仿宋" w:hAnsi="仿宋" w:hint="eastAsia"/>
          <w:sz w:val="24"/>
        </w:rPr>
        <w:t>分</w:t>
      </w:r>
      <w:r>
        <w:rPr>
          <w:rFonts w:ascii="仿宋" w:eastAsia="仿宋" w:hAnsi="仿宋"/>
          <w:sz w:val="24"/>
        </w:rPr>
        <w:t>。</w:t>
      </w:r>
    </w:p>
    <w:p w:rsidR="00E9032F" w:rsidRPr="00C414B2" w:rsidRDefault="00C414B2" w:rsidP="0083535C">
      <w:pPr>
        <w:spacing w:line="440" w:lineRule="exact"/>
        <w:ind w:firstLineChars="200" w:firstLine="480"/>
        <w:rPr>
          <w:rFonts w:ascii="仿宋" w:eastAsia="仿宋" w:hAnsi="仿宋"/>
          <w:sz w:val="24"/>
        </w:rPr>
      </w:pPr>
      <w:r w:rsidRPr="00C414B2">
        <w:rPr>
          <w:rFonts w:ascii="仿宋" w:eastAsia="仿宋" w:hAnsi="仿宋" w:hint="eastAsia"/>
          <w:sz w:val="24"/>
        </w:rPr>
        <w:t>注：</w:t>
      </w:r>
    </w:p>
    <w:p w:rsidR="003F397D" w:rsidRPr="003F397D" w:rsidRDefault="0083535C" w:rsidP="003F397D">
      <w:pPr>
        <w:spacing w:line="440" w:lineRule="exact"/>
        <w:ind w:firstLineChars="200" w:firstLine="480"/>
        <w:rPr>
          <w:rFonts w:ascii="仿宋" w:eastAsia="仿宋" w:hAnsi="仿宋"/>
          <w:sz w:val="24"/>
        </w:rPr>
      </w:pPr>
      <w:r>
        <w:rPr>
          <w:rFonts w:ascii="仿宋" w:eastAsia="仿宋" w:hAnsi="仿宋" w:hint="eastAsia"/>
          <w:sz w:val="24"/>
        </w:rPr>
        <w:t>（1</w:t>
      </w:r>
      <w:r>
        <w:rPr>
          <w:rFonts w:ascii="仿宋" w:eastAsia="仿宋" w:hAnsi="仿宋"/>
          <w:sz w:val="24"/>
        </w:rPr>
        <w:t>）</w:t>
      </w:r>
      <w:r w:rsidR="003F397D" w:rsidRPr="003F397D">
        <w:rPr>
          <w:rFonts w:ascii="仿宋" w:eastAsia="仿宋" w:hAnsi="仿宋" w:hint="eastAsia"/>
          <w:sz w:val="24"/>
        </w:rPr>
        <w:t>以上加分学生均要求身心健康，达到国家规定的《大学生体育合格标准》</w:t>
      </w:r>
      <w:r w:rsidR="00556E78">
        <w:rPr>
          <w:rFonts w:ascii="仿宋" w:eastAsia="仿宋" w:hAnsi="仿宋" w:hint="eastAsia"/>
          <w:sz w:val="24"/>
        </w:rPr>
        <w:t>；</w:t>
      </w:r>
    </w:p>
    <w:p w:rsidR="002674AB" w:rsidRDefault="0083535C" w:rsidP="003F397D">
      <w:pPr>
        <w:spacing w:line="440" w:lineRule="exact"/>
        <w:ind w:firstLineChars="202" w:firstLine="485"/>
        <w:rPr>
          <w:rFonts w:ascii="仿宋" w:eastAsia="仿宋" w:hAnsi="仿宋"/>
          <w:sz w:val="24"/>
        </w:rPr>
      </w:pPr>
      <w:r>
        <w:rPr>
          <w:rFonts w:ascii="仿宋" w:eastAsia="仿宋" w:hAnsi="仿宋" w:hint="eastAsia"/>
          <w:sz w:val="24"/>
        </w:rPr>
        <w:t>（2</w:t>
      </w:r>
      <w:r>
        <w:rPr>
          <w:rFonts w:ascii="仿宋" w:eastAsia="仿宋" w:hAnsi="仿宋"/>
          <w:sz w:val="24"/>
        </w:rPr>
        <w:t>）</w:t>
      </w:r>
      <w:r w:rsidR="002674AB" w:rsidRPr="002674AB">
        <w:rPr>
          <w:rFonts w:ascii="仿宋" w:eastAsia="仿宋" w:hAnsi="仿宋" w:hint="eastAsia"/>
          <w:sz w:val="24"/>
        </w:rPr>
        <w:t>同一学年获得两个及以上不同类别荣誉的，可累计加分；同一学年获得两个及以上同类别荣誉的，取高项加分</w:t>
      </w:r>
      <w:r w:rsidR="001974C2">
        <w:rPr>
          <w:rFonts w:ascii="仿宋" w:eastAsia="仿宋" w:hAnsi="仿宋" w:hint="eastAsia"/>
          <w:sz w:val="24"/>
        </w:rPr>
        <w:t>。</w:t>
      </w:r>
    </w:p>
    <w:p w:rsidR="00E6306A" w:rsidRPr="00E60E59" w:rsidRDefault="00E6306A" w:rsidP="003F397D">
      <w:pPr>
        <w:spacing w:line="440" w:lineRule="exact"/>
        <w:ind w:firstLineChars="202" w:firstLine="568"/>
        <w:rPr>
          <w:rFonts w:ascii="仿宋" w:eastAsia="仿宋" w:hAnsi="仿宋"/>
          <w:color w:val="000000"/>
          <w:sz w:val="24"/>
        </w:rPr>
      </w:pPr>
      <w:r w:rsidRPr="00E60E59">
        <w:rPr>
          <w:rFonts w:ascii="仿宋" w:eastAsia="仿宋" w:hAnsi="仿宋" w:hint="eastAsia"/>
          <w:b/>
          <w:color w:val="000000"/>
          <w:sz w:val="28"/>
        </w:rPr>
        <w:t>五、国际</w:t>
      </w:r>
      <w:r w:rsidRPr="00E60E59">
        <w:rPr>
          <w:rFonts w:ascii="仿宋" w:eastAsia="仿宋" w:hAnsi="仿宋"/>
          <w:b/>
          <w:color w:val="000000"/>
          <w:sz w:val="28"/>
        </w:rPr>
        <w:t>组织加分</w:t>
      </w:r>
      <w:r w:rsidRPr="00E60E59">
        <w:rPr>
          <w:rFonts w:ascii="仿宋" w:eastAsia="仿宋" w:hAnsi="仿宋" w:hint="eastAsia"/>
          <w:b/>
          <w:color w:val="000000"/>
          <w:sz w:val="28"/>
        </w:rPr>
        <w:t>（最高加至1.5</w:t>
      </w:r>
      <w:r w:rsidRPr="00E60E59">
        <w:rPr>
          <w:rFonts w:ascii="仿宋" w:eastAsia="仿宋" w:hAnsi="仿宋"/>
          <w:b/>
          <w:color w:val="000000"/>
          <w:sz w:val="28"/>
        </w:rPr>
        <w:t>）</w:t>
      </w:r>
    </w:p>
    <w:p w:rsidR="00E6306A" w:rsidRPr="00E60E59" w:rsidRDefault="00E6306A" w:rsidP="003F397D">
      <w:pPr>
        <w:spacing w:line="440" w:lineRule="exact"/>
        <w:ind w:firstLineChars="202" w:firstLine="485"/>
        <w:rPr>
          <w:rFonts w:ascii="仿宋" w:eastAsia="仿宋" w:hAnsi="仿宋"/>
          <w:color w:val="000000"/>
          <w:sz w:val="24"/>
        </w:rPr>
      </w:pPr>
      <w:r w:rsidRPr="00E60E59">
        <w:rPr>
          <w:rFonts w:ascii="仿宋" w:eastAsia="仿宋" w:hAnsi="仿宋" w:hint="eastAsia"/>
          <w:color w:val="000000"/>
          <w:sz w:val="24"/>
        </w:rPr>
        <w:t xml:space="preserve">   大学期间截至2017年8月31日</w:t>
      </w:r>
      <w:r w:rsidRPr="00E60E59">
        <w:rPr>
          <w:rFonts w:ascii="仿宋" w:eastAsia="仿宋" w:hAnsi="仿宋"/>
          <w:color w:val="000000"/>
          <w:sz w:val="24"/>
        </w:rPr>
        <w:t>在国际组织</w:t>
      </w:r>
      <w:r w:rsidR="00F95249">
        <w:rPr>
          <w:rFonts w:ascii="仿宋" w:eastAsia="仿宋" w:hAnsi="仿宋" w:hint="eastAsia"/>
          <w:color w:val="000000"/>
          <w:sz w:val="24"/>
        </w:rPr>
        <w:t>实习一周</w:t>
      </w:r>
      <w:r w:rsidR="00F95249">
        <w:rPr>
          <w:rFonts w:ascii="仿宋" w:eastAsia="仿宋" w:hAnsi="仿宋"/>
          <w:color w:val="000000"/>
          <w:sz w:val="24"/>
        </w:rPr>
        <w:t>以上</w:t>
      </w:r>
      <w:r w:rsidRPr="00E60E59">
        <w:rPr>
          <w:rFonts w:ascii="仿宋" w:eastAsia="仿宋" w:hAnsi="仿宋"/>
          <w:color w:val="000000"/>
          <w:sz w:val="24"/>
        </w:rPr>
        <w:t>并取得</w:t>
      </w:r>
      <w:r w:rsidRPr="00E60E59">
        <w:rPr>
          <w:rFonts w:ascii="仿宋" w:eastAsia="仿宋" w:hAnsi="仿宋" w:hint="eastAsia"/>
          <w:color w:val="000000"/>
          <w:sz w:val="24"/>
        </w:rPr>
        <w:t>实习</w:t>
      </w:r>
      <w:r w:rsidRPr="00E60E59">
        <w:rPr>
          <w:rFonts w:ascii="仿宋" w:eastAsia="仿宋" w:hAnsi="仿宋"/>
          <w:color w:val="000000"/>
          <w:sz w:val="24"/>
        </w:rPr>
        <w:t>证明材料</w:t>
      </w:r>
      <w:r w:rsidR="00F95249">
        <w:rPr>
          <w:rFonts w:ascii="仿宋" w:eastAsia="仿宋" w:hAnsi="仿宋" w:hint="eastAsia"/>
          <w:color w:val="000000"/>
          <w:sz w:val="24"/>
        </w:rPr>
        <w:t>，</w:t>
      </w:r>
      <w:r w:rsidR="00F95249">
        <w:rPr>
          <w:rFonts w:ascii="仿宋" w:eastAsia="仿宋" w:hAnsi="仿宋"/>
          <w:color w:val="000000"/>
          <w:sz w:val="24"/>
        </w:rPr>
        <w:t>并且</w:t>
      </w:r>
      <w:r w:rsidR="00F95249">
        <w:rPr>
          <w:rFonts w:ascii="仿宋" w:eastAsia="仿宋" w:hAnsi="仿宋" w:hint="eastAsia"/>
          <w:color w:val="000000"/>
          <w:sz w:val="24"/>
        </w:rPr>
        <w:t>该</w:t>
      </w:r>
      <w:r w:rsidR="00F95249">
        <w:rPr>
          <w:rFonts w:ascii="仿宋" w:eastAsia="仿宋" w:hAnsi="仿宋"/>
          <w:color w:val="000000"/>
          <w:sz w:val="24"/>
        </w:rPr>
        <w:t>实习没有用来抵专业实习</w:t>
      </w:r>
      <w:r w:rsidRPr="00E60E59">
        <w:rPr>
          <w:rFonts w:ascii="仿宋" w:eastAsia="仿宋" w:hAnsi="仿宋" w:hint="eastAsia"/>
          <w:color w:val="000000"/>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0"/>
        <w:gridCol w:w="1458"/>
        <w:gridCol w:w="1704"/>
      </w:tblGrid>
      <w:tr w:rsidR="00E6306A" w:rsidRPr="00E60E59" w:rsidTr="00ED6571">
        <w:trPr>
          <w:jc w:val="center"/>
        </w:trPr>
        <w:tc>
          <w:tcPr>
            <w:tcW w:w="1950" w:type="dxa"/>
            <w:tcBorders>
              <w:top w:val="single" w:sz="4" w:space="0" w:color="auto"/>
              <w:left w:val="single" w:sz="4" w:space="0" w:color="auto"/>
              <w:bottom w:val="nil"/>
              <w:right w:val="single" w:sz="4" w:space="0" w:color="auto"/>
            </w:tcBorders>
            <w:shd w:val="clear" w:color="auto" w:fill="auto"/>
          </w:tcPr>
          <w:p w:rsidR="00E6306A" w:rsidRPr="00E60E59" w:rsidRDefault="00EC6009" w:rsidP="00ED6571">
            <w:pPr>
              <w:spacing w:line="440" w:lineRule="exact"/>
              <w:jc w:val="right"/>
              <w:rPr>
                <w:rFonts w:ascii="仿宋" w:eastAsia="仿宋" w:hAnsi="仿宋"/>
                <w:color w:val="000000"/>
                <w:sz w:val="24"/>
              </w:rPr>
            </w:pPr>
            <w:r>
              <w:rPr>
                <w:rFonts w:ascii="仿宋" w:eastAsia="仿宋" w:hAnsi="仿宋"/>
                <w:noProof/>
                <w:color w:val="000000"/>
                <w:sz w:val="24"/>
              </w:rPr>
              <w:pict>
                <v:shape id="_x0000_s1032" type="#_x0000_t32" style="position:absolute;left:0;text-align:left;margin-left:-5.1pt;margin-top:-.5pt;width:84.75pt;height:45pt;z-index:251658752" o:connectortype="straight"/>
              </w:pict>
            </w:r>
            <w:r w:rsidR="00E6306A" w:rsidRPr="00E60E59">
              <w:rPr>
                <w:rFonts w:ascii="仿宋" w:eastAsia="仿宋" w:hAnsi="仿宋" w:hint="eastAsia"/>
                <w:color w:val="000000"/>
                <w:sz w:val="24"/>
              </w:rPr>
              <w:t>参与</w:t>
            </w:r>
            <w:r w:rsidR="00E6306A" w:rsidRPr="00E60E59">
              <w:rPr>
                <w:rFonts w:ascii="仿宋" w:eastAsia="仿宋" w:hAnsi="仿宋"/>
                <w:color w:val="000000"/>
                <w:sz w:val="24"/>
              </w:rPr>
              <w:t>情况</w:t>
            </w:r>
          </w:p>
        </w:tc>
        <w:tc>
          <w:tcPr>
            <w:tcW w:w="1458" w:type="dxa"/>
            <w:vMerge w:val="restart"/>
            <w:tcBorders>
              <w:left w:val="single" w:sz="4" w:space="0" w:color="auto"/>
            </w:tcBorders>
            <w:shd w:val="clear" w:color="auto" w:fill="auto"/>
            <w:vAlign w:val="center"/>
          </w:tcPr>
          <w:p w:rsidR="00E6306A" w:rsidRPr="00E60E59" w:rsidRDefault="00E6306A" w:rsidP="00ED6571">
            <w:pPr>
              <w:spacing w:line="440" w:lineRule="exact"/>
              <w:jc w:val="center"/>
              <w:rPr>
                <w:rFonts w:ascii="仿宋" w:eastAsia="仿宋" w:hAnsi="仿宋"/>
                <w:color w:val="000000"/>
                <w:sz w:val="24"/>
              </w:rPr>
            </w:pPr>
            <w:r w:rsidRPr="00E60E59">
              <w:rPr>
                <w:rFonts w:ascii="仿宋" w:eastAsia="仿宋" w:hAnsi="仿宋"/>
                <w:color w:val="000000"/>
                <w:sz w:val="24"/>
              </w:rPr>
              <w:t>完成实习</w:t>
            </w:r>
          </w:p>
        </w:tc>
        <w:tc>
          <w:tcPr>
            <w:tcW w:w="1704" w:type="dxa"/>
            <w:vMerge w:val="restart"/>
            <w:shd w:val="clear" w:color="auto" w:fill="auto"/>
            <w:vAlign w:val="center"/>
          </w:tcPr>
          <w:p w:rsidR="00E6306A" w:rsidRPr="00E60E59" w:rsidRDefault="00E6306A" w:rsidP="00ED6571">
            <w:pPr>
              <w:spacing w:line="440" w:lineRule="exact"/>
              <w:jc w:val="center"/>
              <w:rPr>
                <w:rFonts w:ascii="仿宋" w:eastAsia="仿宋" w:hAnsi="仿宋"/>
                <w:color w:val="000000"/>
                <w:sz w:val="24"/>
              </w:rPr>
            </w:pPr>
            <w:r w:rsidRPr="00E60E59">
              <w:rPr>
                <w:rFonts w:ascii="仿宋" w:eastAsia="仿宋" w:hAnsi="仿宋" w:hint="eastAsia"/>
                <w:color w:val="000000"/>
                <w:sz w:val="24"/>
              </w:rPr>
              <w:t>完成实习</w:t>
            </w:r>
            <w:r w:rsidRPr="00E60E59">
              <w:rPr>
                <w:rFonts w:ascii="仿宋" w:eastAsia="仿宋" w:hAnsi="仿宋"/>
                <w:color w:val="000000"/>
                <w:sz w:val="24"/>
              </w:rPr>
              <w:t>并且表现优秀</w:t>
            </w:r>
          </w:p>
        </w:tc>
      </w:tr>
      <w:tr w:rsidR="00E6306A" w:rsidRPr="00E60E59" w:rsidTr="00ED6571">
        <w:trPr>
          <w:jc w:val="center"/>
        </w:trPr>
        <w:tc>
          <w:tcPr>
            <w:tcW w:w="1950" w:type="dxa"/>
            <w:tcBorders>
              <w:top w:val="nil"/>
              <w:left w:val="single" w:sz="4" w:space="0" w:color="auto"/>
              <w:bottom w:val="single" w:sz="4" w:space="0" w:color="auto"/>
              <w:right w:val="single" w:sz="4" w:space="0" w:color="auto"/>
            </w:tcBorders>
            <w:shd w:val="clear" w:color="auto" w:fill="auto"/>
          </w:tcPr>
          <w:p w:rsidR="00E6306A" w:rsidRPr="00E60E59" w:rsidRDefault="00E6306A" w:rsidP="00ED6571">
            <w:pPr>
              <w:spacing w:line="440" w:lineRule="exact"/>
              <w:jc w:val="left"/>
              <w:rPr>
                <w:rFonts w:ascii="仿宋" w:eastAsia="仿宋" w:hAnsi="仿宋"/>
                <w:color w:val="000000"/>
                <w:sz w:val="24"/>
              </w:rPr>
            </w:pPr>
            <w:r w:rsidRPr="00E60E59">
              <w:rPr>
                <w:rFonts w:ascii="仿宋" w:eastAsia="仿宋" w:hAnsi="仿宋" w:hint="eastAsia"/>
                <w:color w:val="000000"/>
                <w:sz w:val="24"/>
              </w:rPr>
              <w:t>实习地点</w:t>
            </w:r>
          </w:p>
        </w:tc>
        <w:tc>
          <w:tcPr>
            <w:tcW w:w="1458" w:type="dxa"/>
            <w:vMerge/>
            <w:tcBorders>
              <w:left w:val="single" w:sz="4" w:space="0" w:color="auto"/>
              <w:bottom w:val="single" w:sz="4" w:space="0" w:color="auto"/>
            </w:tcBorders>
            <w:shd w:val="clear" w:color="auto" w:fill="auto"/>
          </w:tcPr>
          <w:p w:rsidR="00E6306A" w:rsidRPr="00E60E59" w:rsidRDefault="00E6306A" w:rsidP="00ED6571">
            <w:pPr>
              <w:spacing w:line="440" w:lineRule="exact"/>
              <w:jc w:val="center"/>
              <w:rPr>
                <w:rFonts w:ascii="仿宋" w:eastAsia="仿宋" w:hAnsi="仿宋"/>
                <w:color w:val="000000"/>
                <w:sz w:val="24"/>
              </w:rPr>
            </w:pPr>
          </w:p>
        </w:tc>
        <w:tc>
          <w:tcPr>
            <w:tcW w:w="1704" w:type="dxa"/>
            <w:vMerge/>
            <w:shd w:val="clear" w:color="auto" w:fill="auto"/>
          </w:tcPr>
          <w:p w:rsidR="00E6306A" w:rsidRPr="00E60E59" w:rsidRDefault="00E6306A" w:rsidP="00ED6571">
            <w:pPr>
              <w:spacing w:line="440" w:lineRule="exact"/>
              <w:jc w:val="center"/>
              <w:rPr>
                <w:rFonts w:ascii="仿宋" w:eastAsia="仿宋" w:hAnsi="仿宋"/>
                <w:color w:val="000000"/>
                <w:sz w:val="24"/>
              </w:rPr>
            </w:pPr>
          </w:p>
        </w:tc>
      </w:tr>
      <w:tr w:rsidR="00D60B8C" w:rsidRPr="00E60E59" w:rsidTr="00ED6571">
        <w:trPr>
          <w:jc w:val="center"/>
        </w:trPr>
        <w:tc>
          <w:tcPr>
            <w:tcW w:w="1950" w:type="dxa"/>
            <w:tcBorders>
              <w:top w:val="single" w:sz="4" w:space="0" w:color="auto"/>
            </w:tcBorders>
            <w:shd w:val="clear" w:color="auto" w:fill="auto"/>
          </w:tcPr>
          <w:p w:rsidR="00E6306A" w:rsidRPr="00E60E59" w:rsidRDefault="00E6306A" w:rsidP="00ED6571">
            <w:pPr>
              <w:spacing w:line="440" w:lineRule="exact"/>
              <w:jc w:val="center"/>
              <w:rPr>
                <w:rFonts w:ascii="仿宋" w:eastAsia="仿宋" w:hAnsi="仿宋"/>
                <w:color w:val="000000"/>
                <w:sz w:val="24"/>
              </w:rPr>
            </w:pPr>
            <w:r w:rsidRPr="00E60E59">
              <w:rPr>
                <w:rFonts w:ascii="仿宋" w:eastAsia="仿宋" w:hAnsi="仿宋" w:hint="eastAsia"/>
                <w:color w:val="000000"/>
                <w:sz w:val="24"/>
              </w:rPr>
              <w:t>中国境内</w:t>
            </w:r>
          </w:p>
        </w:tc>
        <w:tc>
          <w:tcPr>
            <w:tcW w:w="1458" w:type="dxa"/>
            <w:tcBorders>
              <w:top w:val="single" w:sz="4" w:space="0" w:color="auto"/>
            </w:tcBorders>
            <w:shd w:val="clear" w:color="auto" w:fill="auto"/>
          </w:tcPr>
          <w:p w:rsidR="00E6306A" w:rsidRPr="00E60E59" w:rsidRDefault="00E6306A" w:rsidP="007760D6">
            <w:pPr>
              <w:spacing w:line="440" w:lineRule="exact"/>
              <w:jc w:val="center"/>
              <w:rPr>
                <w:rFonts w:ascii="仿宋" w:eastAsia="仿宋" w:hAnsi="仿宋"/>
                <w:color w:val="000000"/>
                <w:sz w:val="24"/>
              </w:rPr>
            </w:pPr>
            <w:r w:rsidRPr="00E60E59">
              <w:rPr>
                <w:rFonts w:ascii="仿宋" w:eastAsia="仿宋" w:hAnsi="仿宋"/>
                <w:color w:val="000000"/>
                <w:sz w:val="24"/>
              </w:rPr>
              <w:t>0.</w:t>
            </w:r>
            <w:r w:rsidR="007760D6" w:rsidRPr="00E60E59">
              <w:rPr>
                <w:rFonts w:ascii="仿宋" w:eastAsia="仿宋" w:hAnsi="仿宋"/>
                <w:color w:val="000000"/>
                <w:sz w:val="24"/>
              </w:rPr>
              <w:t>08</w:t>
            </w:r>
          </w:p>
        </w:tc>
        <w:tc>
          <w:tcPr>
            <w:tcW w:w="1704" w:type="dxa"/>
            <w:shd w:val="clear" w:color="auto" w:fill="auto"/>
          </w:tcPr>
          <w:p w:rsidR="00E6306A" w:rsidRPr="00E60E59" w:rsidRDefault="007760D6" w:rsidP="007760D6">
            <w:pPr>
              <w:spacing w:line="440" w:lineRule="exact"/>
              <w:jc w:val="center"/>
              <w:rPr>
                <w:rFonts w:ascii="仿宋" w:eastAsia="仿宋" w:hAnsi="仿宋"/>
                <w:color w:val="000000"/>
                <w:sz w:val="24"/>
              </w:rPr>
            </w:pPr>
            <w:r w:rsidRPr="00E60E59">
              <w:rPr>
                <w:rFonts w:ascii="仿宋" w:eastAsia="仿宋" w:hAnsi="仿宋"/>
                <w:color w:val="000000"/>
                <w:sz w:val="24"/>
              </w:rPr>
              <w:t>0.1</w:t>
            </w:r>
          </w:p>
        </w:tc>
      </w:tr>
      <w:tr w:rsidR="00D60B8C" w:rsidRPr="00E60E59" w:rsidTr="00ED6571">
        <w:trPr>
          <w:jc w:val="center"/>
        </w:trPr>
        <w:tc>
          <w:tcPr>
            <w:tcW w:w="1950" w:type="dxa"/>
            <w:shd w:val="clear" w:color="auto" w:fill="auto"/>
          </w:tcPr>
          <w:p w:rsidR="00E6306A" w:rsidRPr="00E60E59" w:rsidRDefault="00E6306A" w:rsidP="00ED6571">
            <w:pPr>
              <w:spacing w:line="440" w:lineRule="exact"/>
              <w:jc w:val="center"/>
              <w:rPr>
                <w:rFonts w:ascii="仿宋" w:eastAsia="仿宋" w:hAnsi="仿宋"/>
                <w:color w:val="000000"/>
                <w:sz w:val="24"/>
              </w:rPr>
            </w:pPr>
            <w:r w:rsidRPr="00E60E59">
              <w:rPr>
                <w:rFonts w:ascii="仿宋" w:eastAsia="仿宋" w:hAnsi="仿宋" w:hint="eastAsia"/>
                <w:color w:val="000000"/>
                <w:sz w:val="24"/>
              </w:rPr>
              <w:t>境外</w:t>
            </w:r>
          </w:p>
        </w:tc>
        <w:tc>
          <w:tcPr>
            <w:tcW w:w="1458" w:type="dxa"/>
            <w:shd w:val="clear" w:color="auto" w:fill="auto"/>
          </w:tcPr>
          <w:p w:rsidR="00E6306A" w:rsidRPr="00E60E59" w:rsidRDefault="00C14F7C" w:rsidP="007760D6">
            <w:pPr>
              <w:spacing w:line="440" w:lineRule="exact"/>
              <w:jc w:val="center"/>
              <w:rPr>
                <w:rFonts w:ascii="仿宋" w:eastAsia="仿宋" w:hAnsi="仿宋"/>
                <w:color w:val="000000"/>
                <w:sz w:val="24"/>
              </w:rPr>
            </w:pPr>
            <w:r w:rsidRPr="00E60E59">
              <w:rPr>
                <w:rFonts w:ascii="仿宋" w:eastAsia="仿宋" w:hAnsi="仿宋"/>
                <w:color w:val="000000"/>
                <w:sz w:val="24"/>
              </w:rPr>
              <w:t>0.</w:t>
            </w:r>
            <w:r w:rsidR="007760D6" w:rsidRPr="00E60E59">
              <w:rPr>
                <w:rFonts w:ascii="仿宋" w:eastAsia="仿宋" w:hAnsi="仿宋"/>
                <w:color w:val="000000"/>
                <w:sz w:val="24"/>
              </w:rPr>
              <w:t>1</w:t>
            </w:r>
          </w:p>
        </w:tc>
        <w:tc>
          <w:tcPr>
            <w:tcW w:w="1704" w:type="dxa"/>
            <w:shd w:val="clear" w:color="auto" w:fill="auto"/>
          </w:tcPr>
          <w:p w:rsidR="00E6306A" w:rsidRPr="00E60E59" w:rsidRDefault="007760D6" w:rsidP="00D60B8C">
            <w:pPr>
              <w:spacing w:line="440" w:lineRule="exact"/>
              <w:jc w:val="center"/>
              <w:rPr>
                <w:rFonts w:ascii="仿宋" w:eastAsia="仿宋" w:hAnsi="仿宋"/>
                <w:color w:val="000000"/>
                <w:sz w:val="24"/>
              </w:rPr>
            </w:pPr>
            <w:r w:rsidRPr="00E60E59">
              <w:rPr>
                <w:rFonts w:ascii="仿宋" w:eastAsia="仿宋" w:hAnsi="仿宋"/>
                <w:color w:val="000000"/>
                <w:sz w:val="24"/>
              </w:rPr>
              <w:t>0.</w:t>
            </w:r>
            <w:r w:rsidR="00D60B8C" w:rsidRPr="00E60E59">
              <w:rPr>
                <w:rFonts w:ascii="仿宋" w:eastAsia="仿宋" w:hAnsi="仿宋"/>
                <w:color w:val="000000"/>
                <w:sz w:val="24"/>
              </w:rPr>
              <w:t>15</w:t>
            </w:r>
          </w:p>
        </w:tc>
      </w:tr>
    </w:tbl>
    <w:p w:rsidR="00E6306A" w:rsidRPr="00E60E59" w:rsidRDefault="00E6306A" w:rsidP="00661054">
      <w:pPr>
        <w:spacing w:line="440" w:lineRule="exact"/>
        <w:ind w:firstLineChars="202" w:firstLine="568"/>
        <w:rPr>
          <w:rFonts w:ascii="仿宋" w:eastAsia="仿宋" w:hAnsi="仿宋"/>
          <w:b/>
          <w:color w:val="000000"/>
          <w:sz w:val="28"/>
        </w:rPr>
      </w:pPr>
      <w:r w:rsidRPr="00E60E59">
        <w:rPr>
          <w:rFonts w:ascii="仿宋" w:eastAsia="仿宋" w:hAnsi="仿宋" w:hint="eastAsia"/>
          <w:b/>
          <w:color w:val="000000"/>
          <w:sz w:val="28"/>
        </w:rPr>
        <w:lastRenderedPageBreak/>
        <w:t>六</w:t>
      </w:r>
      <w:r w:rsidRPr="00E60E59">
        <w:rPr>
          <w:rFonts w:ascii="仿宋" w:eastAsia="仿宋" w:hAnsi="仿宋"/>
          <w:b/>
          <w:color w:val="000000"/>
          <w:sz w:val="28"/>
        </w:rPr>
        <w:t>、</w:t>
      </w:r>
      <w:r w:rsidR="00661054" w:rsidRPr="00E60E59">
        <w:rPr>
          <w:rFonts w:ascii="仿宋" w:eastAsia="仿宋" w:hAnsi="仿宋" w:hint="eastAsia"/>
          <w:b/>
          <w:color w:val="000000"/>
          <w:sz w:val="28"/>
        </w:rPr>
        <w:t>参军</w:t>
      </w:r>
      <w:r w:rsidR="00661054" w:rsidRPr="00E60E59">
        <w:rPr>
          <w:rFonts w:ascii="仿宋" w:eastAsia="仿宋" w:hAnsi="仿宋"/>
          <w:b/>
          <w:color w:val="000000"/>
          <w:sz w:val="28"/>
        </w:rPr>
        <w:t>入伍加分</w:t>
      </w:r>
      <w:r w:rsidR="00661054" w:rsidRPr="00E60E59">
        <w:rPr>
          <w:rFonts w:ascii="仿宋" w:eastAsia="仿宋" w:hAnsi="仿宋" w:hint="eastAsia"/>
          <w:b/>
          <w:color w:val="000000"/>
          <w:sz w:val="28"/>
        </w:rPr>
        <w:t>（最高加至1.5</w:t>
      </w:r>
      <w:r w:rsidR="00661054" w:rsidRPr="00E60E59">
        <w:rPr>
          <w:rFonts w:ascii="仿宋" w:eastAsia="仿宋" w:hAnsi="仿宋"/>
          <w:b/>
          <w:color w:val="000000"/>
          <w:sz w:val="28"/>
        </w:rPr>
        <w:t>）</w:t>
      </w:r>
    </w:p>
    <w:p w:rsidR="00661054" w:rsidRPr="00E60E59" w:rsidRDefault="007812AF" w:rsidP="00DE78C4">
      <w:pPr>
        <w:spacing w:line="440" w:lineRule="exact"/>
        <w:ind w:firstLineChars="202" w:firstLine="485"/>
        <w:rPr>
          <w:rFonts w:ascii="仿宋" w:eastAsia="仿宋" w:hAnsi="仿宋"/>
          <w:color w:val="000000"/>
          <w:sz w:val="24"/>
        </w:rPr>
      </w:pPr>
      <w:r w:rsidRPr="00E60E59">
        <w:rPr>
          <w:rFonts w:ascii="仿宋" w:eastAsia="仿宋" w:hAnsi="仿宋" w:hint="eastAsia"/>
          <w:color w:val="000000"/>
          <w:sz w:val="24"/>
        </w:rPr>
        <w:t xml:space="preserve">    按照学生工作处（部）人民武装部</w:t>
      </w:r>
      <w:r w:rsidR="00DE78C4" w:rsidRPr="00E60E59">
        <w:rPr>
          <w:rFonts w:ascii="仿宋" w:eastAsia="仿宋" w:hAnsi="仿宋" w:hint="eastAsia"/>
          <w:color w:val="000000"/>
          <w:sz w:val="24"/>
        </w:rPr>
        <w:t>下发</w:t>
      </w:r>
      <w:r w:rsidR="00DE78C4" w:rsidRPr="00E60E59">
        <w:rPr>
          <w:rFonts w:ascii="仿宋" w:eastAsia="仿宋" w:hAnsi="仿宋"/>
          <w:color w:val="000000"/>
          <w:sz w:val="24"/>
        </w:rPr>
        <w:t>的</w:t>
      </w:r>
      <w:r w:rsidR="00DE78C4" w:rsidRPr="00E60E59">
        <w:rPr>
          <w:rFonts w:ascii="仿宋" w:eastAsia="仿宋" w:hAnsi="仿宋" w:hint="eastAsia"/>
          <w:color w:val="000000"/>
          <w:sz w:val="24"/>
        </w:rPr>
        <w:t>《关于退伍复学本科生在推荐免试攻读研究工作中附加分的指导意见</w:t>
      </w:r>
      <w:r w:rsidR="00C17BBC">
        <w:rPr>
          <w:rFonts w:ascii="仿宋" w:eastAsia="仿宋" w:hAnsi="仿宋" w:hint="eastAsia"/>
          <w:color w:val="000000"/>
          <w:sz w:val="24"/>
        </w:rPr>
        <w:t>[</w:t>
      </w:r>
      <w:r w:rsidR="00C17BBC" w:rsidRPr="00C17BBC">
        <w:rPr>
          <w:rFonts w:ascii="仿宋" w:eastAsia="仿宋" w:hAnsi="仿宋" w:hint="eastAsia"/>
          <w:color w:val="000000"/>
          <w:sz w:val="24"/>
        </w:rPr>
        <w:t xml:space="preserve">学通2017 </w:t>
      </w:r>
      <w:r w:rsidR="00C17BBC">
        <w:rPr>
          <w:rFonts w:ascii="仿宋" w:eastAsia="仿宋" w:hAnsi="仿宋"/>
          <w:color w:val="000000"/>
          <w:sz w:val="24"/>
        </w:rPr>
        <w:t>(</w:t>
      </w:r>
      <w:r w:rsidR="00C17BBC" w:rsidRPr="00C17BBC">
        <w:rPr>
          <w:rFonts w:ascii="仿宋" w:eastAsia="仿宋" w:hAnsi="仿宋" w:hint="eastAsia"/>
          <w:color w:val="000000"/>
          <w:sz w:val="24"/>
        </w:rPr>
        <w:t>14号</w:t>
      </w:r>
      <w:r w:rsidR="00C17BBC">
        <w:rPr>
          <w:rFonts w:ascii="仿宋" w:eastAsia="仿宋" w:hAnsi="仿宋"/>
          <w:color w:val="000000"/>
          <w:sz w:val="24"/>
        </w:rPr>
        <w:t>)</w:t>
      </w:r>
      <w:r w:rsidR="00C17BBC">
        <w:rPr>
          <w:rFonts w:ascii="仿宋" w:eastAsia="仿宋" w:hAnsi="仿宋" w:hint="eastAsia"/>
          <w:color w:val="000000"/>
          <w:sz w:val="24"/>
        </w:rPr>
        <w:t>]</w:t>
      </w:r>
      <w:r w:rsidR="00DE78C4" w:rsidRPr="00E60E59">
        <w:rPr>
          <w:rFonts w:ascii="仿宋" w:eastAsia="仿宋" w:hAnsi="仿宋" w:hint="eastAsia"/>
          <w:color w:val="000000"/>
          <w:sz w:val="24"/>
        </w:rPr>
        <w:t>》</w:t>
      </w:r>
      <w:r w:rsidR="00DE78C4" w:rsidRPr="00E60E59">
        <w:rPr>
          <w:rFonts w:ascii="仿宋" w:eastAsia="仿宋" w:hAnsi="仿宋"/>
          <w:color w:val="000000"/>
          <w:sz w:val="24"/>
        </w:rPr>
        <w:t>，</w:t>
      </w:r>
      <w:r w:rsidR="00DE78C4" w:rsidRPr="00E60E59">
        <w:rPr>
          <w:rFonts w:ascii="仿宋" w:eastAsia="仿宋" w:hAnsi="仿宋" w:hint="eastAsia"/>
          <w:color w:val="000000"/>
          <w:sz w:val="24"/>
        </w:rPr>
        <w:t>参军</w:t>
      </w:r>
      <w:r w:rsidR="00DE78C4" w:rsidRPr="00E60E59">
        <w:rPr>
          <w:rFonts w:ascii="仿宋" w:eastAsia="仿宋" w:hAnsi="仿宋"/>
          <w:color w:val="000000"/>
          <w:sz w:val="24"/>
        </w:rPr>
        <w:t>入伍</w:t>
      </w:r>
      <w:r w:rsidR="00DE78C4" w:rsidRPr="00E60E59">
        <w:rPr>
          <w:rFonts w:ascii="仿宋" w:eastAsia="仿宋" w:hAnsi="仿宋" w:hint="eastAsia"/>
          <w:color w:val="000000"/>
          <w:sz w:val="24"/>
        </w:rPr>
        <w:t>学生</w:t>
      </w:r>
      <w:r w:rsidR="00DE78C4" w:rsidRPr="00E60E59">
        <w:rPr>
          <w:rFonts w:ascii="仿宋" w:eastAsia="仿宋" w:hAnsi="仿宋"/>
          <w:color w:val="000000"/>
          <w:sz w:val="24"/>
        </w:rPr>
        <w:t>服役期间</w:t>
      </w:r>
      <w:r w:rsidR="00DE78C4" w:rsidRPr="00E60E59">
        <w:rPr>
          <w:rFonts w:ascii="仿宋" w:eastAsia="仿宋" w:hAnsi="仿宋" w:hint="eastAsia"/>
          <w:color w:val="000000"/>
          <w:sz w:val="24"/>
        </w:rPr>
        <w:t>的</w:t>
      </w:r>
      <w:r w:rsidR="00DE78C4" w:rsidRPr="00E60E59">
        <w:rPr>
          <w:rFonts w:ascii="仿宋" w:eastAsia="仿宋" w:hAnsi="仿宋"/>
          <w:color w:val="000000"/>
          <w:sz w:val="24"/>
        </w:rPr>
        <w:t>表现、获奖</w:t>
      </w:r>
      <w:r w:rsidR="00DE78C4" w:rsidRPr="00E60E59">
        <w:rPr>
          <w:rFonts w:ascii="仿宋" w:eastAsia="仿宋" w:hAnsi="仿宋" w:hint="eastAsia"/>
          <w:color w:val="000000"/>
          <w:sz w:val="24"/>
        </w:rPr>
        <w:t>、</w:t>
      </w:r>
      <w:r w:rsidR="00DE78C4" w:rsidRPr="00E60E59">
        <w:rPr>
          <w:rFonts w:ascii="仿宋" w:eastAsia="仿宋" w:hAnsi="仿宋"/>
          <w:color w:val="000000"/>
          <w:sz w:val="24"/>
        </w:rPr>
        <w:t>立功</w:t>
      </w:r>
      <w:r w:rsidR="00DE78C4" w:rsidRPr="00E60E59">
        <w:rPr>
          <w:rFonts w:ascii="仿宋" w:eastAsia="仿宋" w:hAnsi="仿宋" w:hint="eastAsia"/>
          <w:color w:val="000000"/>
          <w:sz w:val="24"/>
        </w:rPr>
        <w:t>情况和</w:t>
      </w:r>
      <w:r w:rsidR="00DE78C4" w:rsidRPr="00E60E59">
        <w:rPr>
          <w:rFonts w:ascii="仿宋" w:eastAsia="仿宋" w:hAnsi="仿宋"/>
          <w:color w:val="000000"/>
          <w:sz w:val="24"/>
        </w:rPr>
        <w:t>加分意见</w:t>
      </w:r>
      <w:r w:rsidR="00DE78C4" w:rsidRPr="00E60E59">
        <w:rPr>
          <w:rFonts w:ascii="仿宋" w:eastAsia="仿宋" w:hAnsi="仿宋" w:hint="eastAsia"/>
          <w:color w:val="000000"/>
          <w:sz w:val="24"/>
        </w:rPr>
        <w:t>由</w:t>
      </w:r>
      <w:r w:rsidR="00DE78C4" w:rsidRPr="00E60E59">
        <w:rPr>
          <w:rFonts w:ascii="仿宋" w:eastAsia="仿宋" w:hAnsi="仿宋"/>
          <w:color w:val="000000"/>
          <w:sz w:val="24"/>
        </w:rPr>
        <w:t>学生工作处</w:t>
      </w:r>
      <w:r w:rsidR="00DE78C4" w:rsidRPr="00E60E59">
        <w:rPr>
          <w:rFonts w:ascii="仿宋" w:eastAsia="仿宋" w:hAnsi="仿宋" w:hint="eastAsia"/>
          <w:color w:val="000000"/>
          <w:sz w:val="24"/>
        </w:rPr>
        <w:t>提供</w:t>
      </w:r>
      <w:r w:rsidR="00DE78C4" w:rsidRPr="00E60E59">
        <w:rPr>
          <w:rFonts w:ascii="仿宋" w:eastAsia="仿宋" w:hAnsi="仿宋"/>
          <w:color w:val="000000"/>
          <w:sz w:val="24"/>
        </w:rPr>
        <w:t>。</w:t>
      </w:r>
    </w:p>
    <w:p w:rsidR="00C414B2" w:rsidRDefault="00661054" w:rsidP="00556E78">
      <w:pPr>
        <w:widowControl/>
        <w:shd w:val="clear" w:color="auto" w:fill="FFFFFF"/>
        <w:spacing w:line="520" w:lineRule="exact"/>
        <w:ind w:firstLineChars="202" w:firstLine="568"/>
        <w:jc w:val="left"/>
        <w:rPr>
          <w:rFonts w:ascii="仿宋" w:eastAsia="仿宋" w:hAnsi="仿宋"/>
          <w:b/>
          <w:sz w:val="28"/>
        </w:rPr>
      </w:pPr>
      <w:r>
        <w:rPr>
          <w:rFonts w:ascii="仿宋" w:eastAsia="仿宋" w:hAnsi="仿宋" w:hint="eastAsia"/>
          <w:b/>
          <w:sz w:val="28"/>
        </w:rPr>
        <w:t>七</w:t>
      </w:r>
      <w:r w:rsidR="002674AB" w:rsidRPr="002674AB">
        <w:rPr>
          <w:rFonts w:ascii="仿宋" w:eastAsia="仿宋" w:hAnsi="仿宋" w:hint="eastAsia"/>
          <w:b/>
          <w:sz w:val="28"/>
        </w:rPr>
        <w:t>、</w:t>
      </w:r>
      <w:r w:rsidR="00C414B2">
        <w:rPr>
          <w:rFonts w:ascii="仿宋" w:eastAsia="仿宋" w:hAnsi="仿宋" w:hint="eastAsia"/>
          <w:b/>
          <w:sz w:val="28"/>
        </w:rPr>
        <w:t>补充</w:t>
      </w:r>
      <w:r w:rsidR="00C414B2">
        <w:rPr>
          <w:rFonts w:ascii="仿宋" w:eastAsia="仿宋" w:hAnsi="仿宋"/>
          <w:b/>
          <w:sz w:val="28"/>
        </w:rPr>
        <w:t>说明</w:t>
      </w:r>
    </w:p>
    <w:p w:rsidR="002412A1" w:rsidRPr="00C414B2" w:rsidRDefault="001974C2" w:rsidP="002412A1">
      <w:pPr>
        <w:spacing w:line="440" w:lineRule="exact"/>
        <w:ind w:firstLineChars="202" w:firstLine="487"/>
        <w:rPr>
          <w:rFonts w:ascii="仿宋" w:eastAsia="仿宋" w:hAnsi="仿宋"/>
          <w:b/>
          <w:sz w:val="24"/>
        </w:rPr>
      </w:pPr>
      <w:r>
        <w:rPr>
          <w:rFonts w:ascii="仿宋" w:eastAsia="仿宋" w:hAnsi="仿宋"/>
          <w:b/>
          <w:sz w:val="24"/>
        </w:rPr>
        <w:t>1</w:t>
      </w:r>
      <w:r w:rsidR="00C414B2" w:rsidRPr="00C414B2">
        <w:rPr>
          <w:rFonts w:ascii="仿宋" w:eastAsia="仿宋" w:hAnsi="仿宋" w:hint="eastAsia"/>
          <w:b/>
          <w:sz w:val="24"/>
        </w:rPr>
        <w:t>、</w:t>
      </w:r>
      <w:r w:rsidR="00C414B2">
        <w:rPr>
          <w:rFonts w:ascii="仿宋" w:eastAsia="仿宋" w:hAnsi="仿宋" w:hint="eastAsia"/>
          <w:b/>
          <w:sz w:val="24"/>
        </w:rPr>
        <w:t>本细则</w:t>
      </w:r>
      <w:r w:rsidR="00C414B2">
        <w:rPr>
          <w:rFonts w:ascii="仿宋" w:eastAsia="仿宋" w:hAnsi="仿宋"/>
          <w:b/>
          <w:sz w:val="24"/>
        </w:rPr>
        <w:t>所列加分项，最高加至</w:t>
      </w:r>
      <w:r w:rsidR="00C414B2">
        <w:rPr>
          <w:rFonts w:ascii="仿宋" w:eastAsia="仿宋" w:hAnsi="仿宋" w:hint="eastAsia"/>
          <w:b/>
          <w:sz w:val="24"/>
        </w:rPr>
        <w:t>2分</w:t>
      </w:r>
      <w:r w:rsidR="00C414B2">
        <w:rPr>
          <w:rFonts w:ascii="仿宋" w:eastAsia="仿宋" w:hAnsi="仿宋"/>
          <w:b/>
          <w:sz w:val="24"/>
        </w:rPr>
        <w:t>。</w:t>
      </w:r>
    </w:p>
    <w:p w:rsidR="002412A1" w:rsidRDefault="001974C2" w:rsidP="00C414B2">
      <w:pPr>
        <w:spacing w:line="440" w:lineRule="exact"/>
        <w:ind w:firstLineChars="202" w:firstLine="487"/>
        <w:rPr>
          <w:rFonts w:ascii="仿宋" w:eastAsia="仿宋" w:hAnsi="仿宋"/>
          <w:b/>
          <w:sz w:val="24"/>
        </w:rPr>
      </w:pPr>
      <w:r>
        <w:rPr>
          <w:rFonts w:ascii="仿宋" w:eastAsia="仿宋" w:hAnsi="仿宋"/>
          <w:b/>
          <w:sz w:val="24"/>
        </w:rPr>
        <w:t>2</w:t>
      </w:r>
      <w:r w:rsidR="00C414B2">
        <w:rPr>
          <w:rFonts w:ascii="仿宋" w:eastAsia="仿宋" w:hAnsi="仿宋" w:hint="eastAsia"/>
          <w:b/>
          <w:sz w:val="24"/>
        </w:rPr>
        <w:t>、</w:t>
      </w:r>
      <w:r w:rsidR="002412A1">
        <w:rPr>
          <w:rFonts w:ascii="仿宋" w:eastAsia="仿宋" w:hAnsi="仿宋" w:hint="eastAsia"/>
          <w:b/>
          <w:sz w:val="24"/>
        </w:rPr>
        <w:t>本</w:t>
      </w:r>
      <w:r w:rsidR="002412A1">
        <w:rPr>
          <w:rFonts w:ascii="仿宋" w:eastAsia="仿宋" w:hAnsi="仿宋"/>
          <w:b/>
          <w:sz w:val="24"/>
        </w:rPr>
        <w:t>加分细则</w:t>
      </w:r>
      <w:r w:rsidR="00634466">
        <w:rPr>
          <w:rFonts w:ascii="仿宋" w:eastAsia="仿宋" w:hAnsi="仿宋" w:hint="eastAsia"/>
          <w:b/>
          <w:sz w:val="24"/>
        </w:rPr>
        <w:t>仅</w:t>
      </w:r>
      <w:r w:rsidR="002412A1">
        <w:rPr>
          <w:rFonts w:ascii="仿宋" w:eastAsia="仿宋" w:hAnsi="仿宋"/>
          <w:b/>
          <w:sz w:val="24"/>
        </w:rPr>
        <w:t>适用于</w:t>
      </w:r>
      <w:r w:rsidR="00957E09">
        <w:rPr>
          <w:rFonts w:ascii="仿宋" w:eastAsia="仿宋" w:hAnsi="仿宋"/>
          <w:b/>
          <w:sz w:val="24"/>
        </w:rPr>
        <w:t>201</w:t>
      </w:r>
      <w:r w:rsidR="009D4DFD">
        <w:rPr>
          <w:rFonts w:ascii="仿宋" w:eastAsia="仿宋" w:hAnsi="仿宋" w:hint="eastAsia"/>
          <w:b/>
          <w:sz w:val="24"/>
        </w:rPr>
        <w:t>9</w:t>
      </w:r>
      <w:r w:rsidR="00957E09">
        <w:rPr>
          <w:rFonts w:ascii="仿宋" w:eastAsia="仿宋" w:hAnsi="仿宋" w:hint="eastAsia"/>
          <w:b/>
          <w:sz w:val="24"/>
        </w:rPr>
        <w:t>届</w:t>
      </w:r>
      <w:r w:rsidR="00957E09">
        <w:rPr>
          <w:rFonts w:ascii="仿宋" w:eastAsia="仿宋" w:hAnsi="仿宋"/>
          <w:b/>
          <w:sz w:val="24"/>
        </w:rPr>
        <w:t>毕业生</w:t>
      </w:r>
      <w:r w:rsidR="002412A1">
        <w:rPr>
          <w:rFonts w:ascii="仿宋" w:eastAsia="仿宋" w:hAnsi="仿宋"/>
          <w:b/>
          <w:sz w:val="24"/>
        </w:rPr>
        <w:t>。</w:t>
      </w:r>
    </w:p>
    <w:p w:rsidR="00556E78" w:rsidRPr="00C414B2" w:rsidRDefault="001974C2" w:rsidP="00C414B2">
      <w:pPr>
        <w:spacing w:line="440" w:lineRule="exact"/>
        <w:ind w:firstLineChars="202" w:firstLine="487"/>
        <w:rPr>
          <w:rFonts w:ascii="仿宋" w:eastAsia="仿宋" w:hAnsi="仿宋"/>
          <w:b/>
          <w:sz w:val="24"/>
        </w:rPr>
      </w:pPr>
      <w:r>
        <w:rPr>
          <w:rFonts w:ascii="仿宋" w:eastAsia="仿宋" w:hAnsi="仿宋"/>
          <w:b/>
          <w:sz w:val="24"/>
        </w:rPr>
        <w:t>3</w:t>
      </w:r>
      <w:r w:rsidR="002412A1">
        <w:rPr>
          <w:rFonts w:ascii="仿宋" w:eastAsia="仿宋" w:hAnsi="仿宋" w:hint="eastAsia"/>
          <w:b/>
          <w:sz w:val="24"/>
        </w:rPr>
        <w:t>、</w:t>
      </w:r>
      <w:r w:rsidR="00556E78" w:rsidRPr="00C414B2">
        <w:rPr>
          <w:rFonts w:ascii="仿宋" w:eastAsia="仿宋" w:hAnsi="仿宋" w:hint="eastAsia"/>
          <w:b/>
          <w:sz w:val="24"/>
        </w:rPr>
        <w:t>此</w:t>
      </w:r>
      <w:r w:rsidR="00556E78" w:rsidRPr="00C414B2">
        <w:rPr>
          <w:rFonts w:ascii="仿宋" w:eastAsia="仿宋" w:hAnsi="仿宋"/>
          <w:b/>
          <w:sz w:val="24"/>
        </w:rPr>
        <w:t>加分细则未尽事宜，</w:t>
      </w:r>
      <w:r w:rsidR="00556E78" w:rsidRPr="00C414B2">
        <w:rPr>
          <w:rFonts w:ascii="仿宋" w:eastAsia="仿宋" w:hAnsi="仿宋" w:hint="eastAsia"/>
          <w:b/>
          <w:sz w:val="24"/>
        </w:rPr>
        <w:t>解释权在经管学院推荐免试研究生工作领导小组</w:t>
      </w:r>
    </w:p>
    <w:p w:rsidR="00B61F37" w:rsidRDefault="00B61F37" w:rsidP="003F397D">
      <w:pPr>
        <w:spacing w:line="440" w:lineRule="exact"/>
        <w:jc w:val="right"/>
        <w:rPr>
          <w:rFonts w:ascii="仿宋" w:eastAsia="仿宋" w:hAnsi="仿宋"/>
          <w:sz w:val="24"/>
        </w:rPr>
      </w:pPr>
    </w:p>
    <w:p w:rsidR="00855308" w:rsidRDefault="003F397D" w:rsidP="003F397D">
      <w:pPr>
        <w:spacing w:line="440" w:lineRule="exact"/>
        <w:jc w:val="right"/>
        <w:rPr>
          <w:rFonts w:ascii="仿宋" w:eastAsia="仿宋" w:hAnsi="仿宋"/>
          <w:sz w:val="24"/>
        </w:rPr>
      </w:pPr>
      <w:r>
        <w:rPr>
          <w:rFonts w:ascii="仿宋" w:eastAsia="仿宋" w:hAnsi="仿宋" w:hint="eastAsia"/>
          <w:sz w:val="24"/>
        </w:rPr>
        <w:t>经济管理学院</w:t>
      </w:r>
    </w:p>
    <w:p w:rsidR="003F397D" w:rsidRDefault="003F397D" w:rsidP="003F397D">
      <w:pPr>
        <w:spacing w:line="440" w:lineRule="exact"/>
        <w:jc w:val="right"/>
        <w:rPr>
          <w:rFonts w:ascii="仿宋" w:eastAsia="仿宋" w:hAnsi="仿宋"/>
          <w:sz w:val="24"/>
        </w:rPr>
      </w:pPr>
      <w:r>
        <w:rPr>
          <w:rFonts w:ascii="仿宋" w:eastAsia="仿宋" w:hAnsi="仿宋"/>
          <w:sz w:val="24"/>
        </w:rPr>
        <w:t>201</w:t>
      </w:r>
      <w:r w:rsidR="00E96BA3">
        <w:rPr>
          <w:rFonts w:ascii="仿宋" w:eastAsia="仿宋" w:hAnsi="仿宋" w:hint="eastAsia"/>
          <w:sz w:val="24"/>
        </w:rPr>
        <w:t>8</w:t>
      </w:r>
      <w:r>
        <w:rPr>
          <w:rFonts w:ascii="仿宋" w:eastAsia="仿宋" w:hAnsi="仿宋"/>
          <w:sz w:val="24"/>
        </w:rPr>
        <w:t>年9月</w:t>
      </w:r>
      <w:r w:rsidR="00E96BA3">
        <w:rPr>
          <w:rFonts w:ascii="仿宋" w:eastAsia="仿宋" w:hAnsi="仿宋" w:hint="eastAsia"/>
          <w:sz w:val="24"/>
        </w:rPr>
        <w:t>10</w:t>
      </w:r>
      <w:r>
        <w:rPr>
          <w:rFonts w:ascii="仿宋" w:eastAsia="仿宋" w:hAnsi="仿宋"/>
          <w:sz w:val="24"/>
        </w:rPr>
        <w:t>日</w:t>
      </w:r>
    </w:p>
    <w:sectPr w:rsidR="003F397D" w:rsidSect="00A80429">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DC3" w:rsidRDefault="002F5DC3" w:rsidP="00DA58EB">
      <w:r>
        <w:separator/>
      </w:r>
    </w:p>
  </w:endnote>
  <w:endnote w:type="continuationSeparator" w:id="1">
    <w:p w:rsidR="002F5DC3" w:rsidRDefault="002F5DC3" w:rsidP="00DA58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A00002EF" w:usb1="4000207B" w:usb2="0000000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DC3" w:rsidRDefault="002F5DC3" w:rsidP="00DA58EB">
      <w:r>
        <w:separator/>
      </w:r>
    </w:p>
  </w:footnote>
  <w:footnote w:type="continuationSeparator" w:id="1">
    <w:p w:rsidR="002F5DC3" w:rsidRDefault="002F5DC3" w:rsidP="00DA58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C777C"/>
    <w:multiLevelType w:val="hybridMultilevel"/>
    <w:tmpl w:val="56347C4A"/>
    <w:lvl w:ilvl="0" w:tplc="65807552">
      <w:start w:val="1"/>
      <w:numFmt w:val="decimal"/>
      <w:lvlText w:val="（%1）"/>
      <w:lvlJc w:val="left"/>
      <w:pPr>
        <w:tabs>
          <w:tab w:val="num" w:pos="1140"/>
        </w:tabs>
        <w:ind w:left="1140" w:hanging="7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
    <w:nsid w:val="21340B8A"/>
    <w:multiLevelType w:val="hybridMultilevel"/>
    <w:tmpl w:val="98B4A49A"/>
    <w:lvl w:ilvl="0" w:tplc="77102E18">
      <w:start w:val="1"/>
      <w:numFmt w:val="japaneseCounting"/>
      <w:lvlText w:val="%1、"/>
      <w:lvlJc w:val="left"/>
      <w:pPr>
        <w:tabs>
          <w:tab w:val="num" w:pos="720"/>
        </w:tabs>
        <w:ind w:left="720" w:hanging="720"/>
      </w:pPr>
      <w:rPr>
        <w:rFonts w:hint="default"/>
      </w:rPr>
    </w:lvl>
    <w:lvl w:ilvl="1" w:tplc="96EEADC6">
      <w:start w:val="1"/>
      <w:numFmt w:val="decimal"/>
      <w:lvlText w:val="%2."/>
      <w:lvlJc w:val="left"/>
      <w:pPr>
        <w:tabs>
          <w:tab w:val="num" w:pos="780"/>
        </w:tabs>
        <w:ind w:left="780" w:hanging="360"/>
      </w:pPr>
      <w:rPr>
        <w:rFonts w:hint="default"/>
      </w:rPr>
    </w:lvl>
    <w:lvl w:ilvl="2" w:tplc="7B1A1176">
      <w:start w:val="1"/>
      <w:numFmt w:val="japaneseCounting"/>
      <w:lvlText w:val="（%3）"/>
      <w:lvlJc w:val="left"/>
      <w:pPr>
        <w:tabs>
          <w:tab w:val="num" w:pos="1680"/>
        </w:tabs>
        <w:ind w:left="1680" w:hanging="840"/>
      </w:pPr>
      <w:rPr>
        <w:rFonts w:hint="default"/>
        <w:b/>
      </w:rPr>
    </w:lvl>
    <w:lvl w:ilvl="3" w:tplc="21C4CA3C">
      <w:start w:val="1"/>
      <w:numFmt w:val="decimal"/>
      <w:lvlText w:val="（%4）"/>
      <w:lvlJc w:val="left"/>
      <w:pPr>
        <w:tabs>
          <w:tab w:val="num" w:pos="1980"/>
        </w:tabs>
        <w:ind w:left="1980" w:hanging="720"/>
      </w:pPr>
      <w:rPr>
        <w:rFonts w:ascii="宋体" w:eastAsia="宋体" w:hAnsi="宋体" w:cs="Times New Roman"/>
      </w:r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92C3FD4"/>
    <w:multiLevelType w:val="hybridMultilevel"/>
    <w:tmpl w:val="4E84766E"/>
    <w:lvl w:ilvl="0" w:tplc="17AA3A56">
      <w:start w:val="1"/>
      <w:numFmt w:val="decimal"/>
      <w:lvlText w:val="（%1）"/>
      <w:lvlJc w:val="left"/>
      <w:pPr>
        <w:tabs>
          <w:tab w:val="num" w:pos="1140"/>
        </w:tabs>
        <w:ind w:left="1140" w:hanging="7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
    <w:nsid w:val="313F08C1"/>
    <w:multiLevelType w:val="hybridMultilevel"/>
    <w:tmpl w:val="9EC8CDFA"/>
    <w:lvl w:ilvl="0" w:tplc="920C4BA0">
      <w:start w:val="2"/>
      <w:numFmt w:val="decimal"/>
      <w:lvlText w:val="（%1）"/>
      <w:lvlJc w:val="left"/>
      <w:pPr>
        <w:ind w:left="1440" w:hanging="750"/>
      </w:pPr>
      <w:rPr>
        <w:rFonts w:hint="default"/>
      </w:rPr>
    </w:lvl>
    <w:lvl w:ilvl="1" w:tplc="04090019" w:tentative="1">
      <w:start w:val="1"/>
      <w:numFmt w:val="lowerLetter"/>
      <w:lvlText w:val="%2)"/>
      <w:lvlJc w:val="left"/>
      <w:pPr>
        <w:ind w:left="1530" w:hanging="420"/>
      </w:pPr>
    </w:lvl>
    <w:lvl w:ilvl="2" w:tplc="0409001B" w:tentative="1">
      <w:start w:val="1"/>
      <w:numFmt w:val="lowerRoman"/>
      <w:lvlText w:val="%3."/>
      <w:lvlJc w:val="right"/>
      <w:pPr>
        <w:ind w:left="1950" w:hanging="420"/>
      </w:pPr>
    </w:lvl>
    <w:lvl w:ilvl="3" w:tplc="0409000F" w:tentative="1">
      <w:start w:val="1"/>
      <w:numFmt w:val="decimal"/>
      <w:lvlText w:val="%4."/>
      <w:lvlJc w:val="left"/>
      <w:pPr>
        <w:ind w:left="2370" w:hanging="420"/>
      </w:pPr>
    </w:lvl>
    <w:lvl w:ilvl="4" w:tplc="04090019" w:tentative="1">
      <w:start w:val="1"/>
      <w:numFmt w:val="lowerLetter"/>
      <w:lvlText w:val="%5)"/>
      <w:lvlJc w:val="left"/>
      <w:pPr>
        <w:ind w:left="2790" w:hanging="420"/>
      </w:pPr>
    </w:lvl>
    <w:lvl w:ilvl="5" w:tplc="0409001B" w:tentative="1">
      <w:start w:val="1"/>
      <w:numFmt w:val="lowerRoman"/>
      <w:lvlText w:val="%6."/>
      <w:lvlJc w:val="right"/>
      <w:pPr>
        <w:ind w:left="3210" w:hanging="420"/>
      </w:pPr>
    </w:lvl>
    <w:lvl w:ilvl="6" w:tplc="0409000F" w:tentative="1">
      <w:start w:val="1"/>
      <w:numFmt w:val="decimal"/>
      <w:lvlText w:val="%7."/>
      <w:lvlJc w:val="left"/>
      <w:pPr>
        <w:ind w:left="3630" w:hanging="420"/>
      </w:pPr>
    </w:lvl>
    <w:lvl w:ilvl="7" w:tplc="04090019" w:tentative="1">
      <w:start w:val="1"/>
      <w:numFmt w:val="lowerLetter"/>
      <w:lvlText w:val="%8)"/>
      <w:lvlJc w:val="left"/>
      <w:pPr>
        <w:ind w:left="4050" w:hanging="420"/>
      </w:pPr>
    </w:lvl>
    <w:lvl w:ilvl="8" w:tplc="0409001B" w:tentative="1">
      <w:start w:val="1"/>
      <w:numFmt w:val="lowerRoman"/>
      <w:lvlText w:val="%9."/>
      <w:lvlJc w:val="right"/>
      <w:pPr>
        <w:ind w:left="4470" w:hanging="420"/>
      </w:pPr>
    </w:lvl>
  </w:abstractNum>
  <w:abstractNum w:abstractNumId="4">
    <w:nsid w:val="3973221E"/>
    <w:multiLevelType w:val="hybridMultilevel"/>
    <w:tmpl w:val="67FA4F5E"/>
    <w:lvl w:ilvl="0" w:tplc="B2281B7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9767303"/>
    <w:multiLevelType w:val="hybridMultilevel"/>
    <w:tmpl w:val="FDEE5272"/>
    <w:lvl w:ilvl="0" w:tplc="96EEADC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6">
    <w:nsid w:val="67AA2758"/>
    <w:multiLevelType w:val="hybridMultilevel"/>
    <w:tmpl w:val="60E8FBF6"/>
    <w:lvl w:ilvl="0" w:tplc="F5FA2DE0">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F166D03"/>
    <w:multiLevelType w:val="hybridMultilevel"/>
    <w:tmpl w:val="9782D998"/>
    <w:lvl w:ilvl="0" w:tplc="9D16FCAA">
      <w:start w:val="2"/>
      <w:numFmt w:val="decimal"/>
      <w:lvlText w:val="（%1）"/>
      <w:lvlJc w:val="left"/>
      <w:pPr>
        <w:ind w:left="1305" w:hanging="75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8">
    <w:nsid w:val="736D73AA"/>
    <w:multiLevelType w:val="hybridMultilevel"/>
    <w:tmpl w:val="2DCE8210"/>
    <w:lvl w:ilvl="0" w:tplc="0409000B">
      <w:start w:val="1"/>
      <w:numFmt w:val="bullet"/>
      <w:lvlText w:val=""/>
      <w:lvlJc w:val="left"/>
      <w:pPr>
        <w:ind w:left="704" w:hanging="420"/>
      </w:pPr>
      <w:rPr>
        <w:rFonts w:ascii="Bookshelf Symbol 7" w:hAnsi="Bookshelf Symbol 7"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9">
    <w:nsid w:val="79B74004"/>
    <w:multiLevelType w:val="hybridMultilevel"/>
    <w:tmpl w:val="22B8546E"/>
    <w:lvl w:ilvl="0" w:tplc="0409000F">
      <w:start w:val="1"/>
      <w:numFmt w:val="decimal"/>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0">
    <w:nsid w:val="7FC20449"/>
    <w:multiLevelType w:val="hybridMultilevel"/>
    <w:tmpl w:val="A4EEE742"/>
    <w:lvl w:ilvl="0" w:tplc="B678964C">
      <w:start w:val="1"/>
      <w:numFmt w:val="decimal"/>
      <w:lvlText w:val="%1．"/>
      <w:lvlJc w:val="left"/>
      <w:pPr>
        <w:tabs>
          <w:tab w:val="num" w:pos="780"/>
        </w:tabs>
        <w:ind w:left="780" w:hanging="360"/>
      </w:pPr>
    </w:lvl>
    <w:lvl w:ilvl="1" w:tplc="04090019">
      <w:start w:val="1"/>
      <w:numFmt w:val="decimal"/>
      <w:lvlText w:val="%2."/>
      <w:lvlJc w:val="left"/>
      <w:pPr>
        <w:tabs>
          <w:tab w:val="num" w:pos="1860"/>
        </w:tabs>
        <w:ind w:left="1860" w:hanging="360"/>
      </w:pPr>
    </w:lvl>
    <w:lvl w:ilvl="2" w:tplc="0409001B">
      <w:start w:val="1"/>
      <w:numFmt w:val="decimal"/>
      <w:lvlText w:val="%3."/>
      <w:lvlJc w:val="left"/>
      <w:pPr>
        <w:tabs>
          <w:tab w:val="num" w:pos="2580"/>
        </w:tabs>
        <w:ind w:left="2580" w:hanging="360"/>
      </w:pPr>
    </w:lvl>
    <w:lvl w:ilvl="3" w:tplc="0409000F">
      <w:start w:val="1"/>
      <w:numFmt w:val="decimal"/>
      <w:lvlText w:val="%4."/>
      <w:lvlJc w:val="left"/>
      <w:pPr>
        <w:tabs>
          <w:tab w:val="num" w:pos="3300"/>
        </w:tabs>
        <w:ind w:left="3300" w:hanging="360"/>
      </w:pPr>
    </w:lvl>
    <w:lvl w:ilvl="4" w:tplc="04090019">
      <w:start w:val="1"/>
      <w:numFmt w:val="decimal"/>
      <w:lvlText w:val="%5."/>
      <w:lvlJc w:val="left"/>
      <w:pPr>
        <w:tabs>
          <w:tab w:val="num" w:pos="4020"/>
        </w:tabs>
        <w:ind w:left="4020" w:hanging="360"/>
      </w:pPr>
    </w:lvl>
    <w:lvl w:ilvl="5" w:tplc="0409001B">
      <w:start w:val="1"/>
      <w:numFmt w:val="decimal"/>
      <w:lvlText w:val="%6."/>
      <w:lvlJc w:val="left"/>
      <w:pPr>
        <w:tabs>
          <w:tab w:val="num" w:pos="4740"/>
        </w:tabs>
        <w:ind w:left="4740" w:hanging="360"/>
      </w:pPr>
    </w:lvl>
    <w:lvl w:ilvl="6" w:tplc="0409000F">
      <w:start w:val="1"/>
      <w:numFmt w:val="decimal"/>
      <w:lvlText w:val="%7."/>
      <w:lvlJc w:val="left"/>
      <w:pPr>
        <w:tabs>
          <w:tab w:val="num" w:pos="5460"/>
        </w:tabs>
        <w:ind w:left="5460" w:hanging="360"/>
      </w:pPr>
    </w:lvl>
    <w:lvl w:ilvl="7" w:tplc="04090019">
      <w:start w:val="1"/>
      <w:numFmt w:val="decimal"/>
      <w:lvlText w:val="%8."/>
      <w:lvlJc w:val="left"/>
      <w:pPr>
        <w:tabs>
          <w:tab w:val="num" w:pos="6180"/>
        </w:tabs>
        <w:ind w:left="6180" w:hanging="360"/>
      </w:pPr>
    </w:lvl>
    <w:lvl w:ilvl="8" w:tplc="0409001B">
      <w:start w:val="1"/>
      <w:numFmt w:val="decimal"/>
      <w:lvlText w:val="%9."/>
      <w:lvlJc w:val="left"/>
      <w:pPr>
        <w:tabs>
          <w:tab w:val="num" w:pos="6900"/>
        </w:tabs>
        <w:ind w:left="6900" w:hanging="360"/>
      </w:pPr>
    </w:lvl>
  </w:abstractNum>
  <w:num w:numId="1">
    <w:abstractNumId w:val="1"/>
  </w:num>
  <w:num w:numId="2">
    <w:abstractNumId w:val="9"/>
  </w:num>
  <w:num w:numId="3">
    <w:abstractNumId w:val="1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 w:numId="8">
    <w:abstractNumId w:val="4"/>
  </w:num>
  <w:num w:numId="9">
    <w:abstractNumId w:val="8"/>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A58EB"/>
    <w:rsid w:val="0002035A"/>
    <w:rsid w:val="00037CD5"/>
    <w:rsid w:val="00065E3B"/>
    <w:rsid w:val="0007077E"/>
    <w:rsid w:val="00073780"/>
    <w:rsid w:val="000865B9"/>
    <w:rsid w:val="00095382"/>
    <w:rsid w:val="00122EE2"/>
    <w:rsid w:val="00183CF3"/>
    <w:rsid w:val="001974C2"/>
    <w:rsid w:val="001B24C4"/>
    <w:rsid w:val="00204426"/>
    <w:rsid w:val="002170D8"/>
    <w:rsid w:val="002412A1"/>
    <w:rsid w:val="002674AB"/>
    <w:rsid w:val="00271602"/>
    <w:rsid w:val="00271B41"/>
    <w:rsid w:val="002819A7"/>
    <w:rsid w:val="002943AC"/>
    <w:rsid w:val="002C670A"/>
    <w:rsid w:val="002F5DC3"/>
    <w:rsid w:val="00350B15"/>
    <w:rsid w:val="003E6B6A"/>
    <w:rsid w:val="003F0D17"/>
    <w:rsid w:val="003F1451"/>
    <w:rsid w:val="003F397D"/>
    <w:rsid w:val="00404F77"/>
    <w:rsid w:val="00411A4A"/>
    <w:rsid w:val="0047083F"/>
    <w:rsid w:val="004745A6"/>
    <w:rsid w:val="004D232D"/>
    <w:rsid w:val="00512AEA"/>
    <w:rsid w:val="00513207"/>
    <w:rsid w:val="00556E78"/>
    <w:rsid w:val="00561F55"/>
    <w:rsid w:val="005F762C"/>
    <w:rsid w:val="00617597"/>
    <w:rsid w:val="00634466"/>
    <w:rsid w:val="006401E8"/>
    <w:rsid w:val="00656C91"/>
    <w:rsid w:val="00661054"/>
    <w:rsid w:val="00662D56"/>
    <w:rsid w:val="00670F3E"/>
    <w:rsid w:val="00695C85"/>
    <w:rsid w:val="006C19D4"/>
    <w:rsid w:val="006C6CCA"/>
    <w:rsid w:val="00722BDA"/>
    <w:rsid w:val="007654A7"/>
    <w:rsid w:val="007760D6"/>
    <w:rsid w:val="007812AF"/>
    <w:rsid w:val="00783C14"/>
    <w:rsid w:val="007A1BA6"/>
    <w:rsid w:val="007E78CE"/>
    <w:rsid w:val="007E7EC5"/>
    <w:rsid w:val="00811947"/>
    <w:rsid w:val="0083535C"/>
    <w:rsid w:val="00855308"/>
    <w:rsid w:val="008A1BF1"/>
    <w:rsid w:val="008A4CE2"/>
    <w:rsid w:val="008A6865"/>
    <w:rsid w:val="008C185C"/>
    <w:rsid w:val="008D16D3"/>
    <w:rsid w:val="008E4780"/>
    <w:rsid w:val="00954E6D"/>
    <w:rsid w:val="00957AF1"/>
    <w:rsid w:val="00957E09"/>
    <w:rsid w:val="00962C43"/>
    <w:rsid w:val="00996AC8"/>
    <w:rsid w:val="009C3429"/>
    <w:rsid w:val="009D4DFD"/>
    <w:rsid w:val="009E6EC8"/>
    <w:rsid w:val="00A12501"/>
    <w:rsid w:val="00A37DE5"/>
    <w:rsid w:val="00A60D93"/>
    <w:rsid w:val="00A771C7"/>
    <w:rsid w:val="00A80429"/>
    <w:rsid w:val="00A80485"/>
    <w:rsid w:val="00AB2D56"/>
    <w:rsid w:val="00AC0943"/>
    <w:rsid w:val="00AE23E3"/>
    <w:rsid w:val="00B06AD8"/>
    <w:rsid w:val="00B61F37"/>
    <w:rsid w:val="00B97CE9"/>
    <w:rsid w:val="00BC51A9"/>
    <w:rsid w:val="00BD0AA8"/>
    <w:rsid w:val="00BF5C07"/>
    <w:rsid w:val="00C14F7C"/>
    <w:rsid w:val="00C17BBC"/>
    <w:rsid w:val="00C414B2"/>
    <w:rsid w:val="00C47734"/>
    <w:rsid w:val="00C7753F"/>
    <w:rsid w:val="00C80F89"/>
    <w:rsid w:val="00CA486F"/>
    <w:rsid w:val="00CA4D74"/>
    <w:rsid w:val="00CA539E"/>
    <w:rsid w:val="00CB22BF"/>
    <w:rsid w:val="00CD33EF"/>
    <w:rsid w:val="00CF12FC"/>
    <w:rsid w:val="00D3411A"/>
    <w:rsid w:val="00D44B5F"/>
    <w:rsid w:val="00D44D5F"/>
    <w:rsid w:val="00D509FD"/>
    <w:rsid w:val="00D60B8C"/>
    <w:rsid w:val="00D742C4"/>
    <w:rsid w:val="00D92538"/>
    <w:rsid w:val="00D9615B"/>
    <w:rsid w:val="00DA58EB"/>
    <w:rsid w:val="00DB5BAB"/>
    <w:rsid w:val="00DE78C4"/>
    <w:rsid w:val="00E05657"/>
    <w:rsid w:val="00E14299"/>
    <w:rsid w:val="00E60E59"/>
    <w:rsid w:val="00E6306A"/>
    <w:rsid w:val="00E9032F"/>
    <w:rsid w:val="00E96BA3"/>
    <w:rsid w:val="00E97F48"/>
    <w:rsid w:val="00EA4C72"/>
    <w:rsid w:val="00EC6009"/>
    <w:rsid w:val="00ED4FDB"/>
    <w:rsid w:val="00ED6571"/>
    <w:rsid w:val="00ED6D1D"/>
    <w:rsid w:val="00EE2D0A"/>
    <w:rsid w:val="00EF2CFA"/>
    <w:rsid w:val="00EF586C"/>
    <w:rsid w:val="00F02432"/>
    <w:rsid w:val="00F10B45"/>
    <w:rsid w:val="00F37D48"/>
    <w:rsid w:val="00F450B5"/>
    <w:rsid w:val="00F95249"/>
    <w:rsid w:val="00FA7815"/>
    <w:rsid w:val="00FE58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4" type="connector" idref="#_x0000_s1030"/>
        <o:r id="V:Rule5" type="connector" idref="#_x0000_s1029"/>
        <o:r id="V:Rule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657"/>
    <w:pPr>
      <w:widowControl w:val="0"/>
      <w:jc w:val="both"/>
    </w:pPr>
    <w:rPr>
      <w:kern w:val="2"/>
      <w:sz w:val="21"/>
      <w:szCs w:val="22"/>
    </w:rPr>
  </w:style>
  <w:style w:type="paragraph" w:styleId="2">
    <w:name w:val="heading 2"/>
    <w:basedOn w:val="a"/>
    <w:next w:val="a"/>
    <w:link w:val="2Char"/>
    <w:uiPriority w:val="9"/>
    <w:unhideWhenUsed/>
    <w:qFormat/>
    <w:rsid w:val="00065E3B"/>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58EB"/>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DA58EB"/>
    <w:rPr>
      <w:sz w:val="18"/>
      <w:szCs w:val="18"/>
    </w:rPr>
  </w:style>
  <w:style w:type="paragraph" w:styleId="a4">
    <w:name w:val="footer"/>
    <w:basedOn w:val="a"/>
    <w:link w:val="Char0"/>
    <w:uiPriority w:val="99"/>
    <w:unhideWhenUsed/>
    <w:rsid w:val="00DA58EB"/>
    <w:pPr>
      <w:tabs>
        <w:tab w:val="center" w:pos="4153"/>
        <w:tab w:val="right" w:pos="8306"/>
      </w:tabs>
      <w:snapToGrid w:val="0"/>
      <w:jc w:val="left"/>
    </w:pPr>
    <w:rPr>
      <w:sz w:val="18"/>
      <w:szCs w:val="18"/>
    </w:rPr>
  </w:style>
  <w:style w:type="character" w:customStyle="1" w:styleId="Char0">
    <w:name w:val="页脚 Char"/>
    <w:link w:val="a4"/>
    <w:uiPriority w:val="99"/>
    <w:rsid w:val="00DA58EB"/>
    <w:rPr>
      <w:sz w:val="18"/>
      <w:szCs w:val="18"/>
    </w:rPr>
  </w:style>
  <w:style w:type="paragraph" w:styleId="a5">
    <w:name w:val="List Paragraph"/>
    <w:basedOn w:val="a"/>
    <w:uiPriority w:val="34"/>
    <w:qFormat/>
    <w:rsid w:val="00DA58EB"/>
    <w:pPr>
      <w:ind w:firstLineChars="200" w:firstLine="420"/>
    </w:pPr>
  </w:style>
  <w:style w:type="table" w:styleId="a6">
    <w:name w:val="Table Grid"/>
    <w:basedOn w:val="a1"/>
    <w:uiPriority w:val="39"/>
    <w:rsid w:val="00F37D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uiPriority w:val="20"/>
    <w:qFormat/>
    <w:rsid w:val="008A1BF1"/>
    <w:rPr>
      <w:i/>
      <w:iCs/>
    </w:rPr>
  </w:style>
  <w:style w:type="paragraph" w:styleId="a8">
    <w:name w:val="Balloon Text"/>
    <w:basedOn w:val="a"/>
    <w:link w:val="Char1"/>
    <w:uiPriority w:val="99"/>
    <w:semiHidden/>
    <w:unhideWhenUsed/>
    <w:rsid w:val="002674AB"/>
    <w:rPr>
      <w:sz w:val="18"/>
      <w:szCs w:val="18"/>
    </w:rPr>
  </w:style>
  <w:style w:type="character" w:customStyle="1" w:styleId="Char1">
    <w:name w:val="批注框文本 Char"/>
    <w:link w:val="a8"/>
    <w:uiPriority w:val="99"/>
    <w:semiHidden/>
    <w:rsid w:val="002674AB"/>
    <w:rPr>
      <w:kern w:val="2"/>
      <w:sz w:val="18"/>
      <w:szCs w:val="18"/>
    </w:rPr>
  </w:style>
  <w:style w:type="paragraph" w:styleId="a9">
    <w:name w:val="No Spacing"/>
    <w:uiPriority w:val="1"/>
    <w:qFormat/>
    <w:rsid w:val="00065E3B"/>
    <w:pPr>
      <w:widowControl w:val="0"/>
      <w:jc w:val="both"/>
    </w:pPr>
    <w:rPr>
      <w:kern w:val="2"/>
      <w:sz w:val="21"/>
      <w:szCs w:val="22"/>
    </w:rPr>
  </w:style>
  <w:style w:type="character" w:customStyle="1" w:styleId="2Char">
    <w:name w:val="标题 2 Char"/>
    <w:link w:val="2"/>
    <w:uiPriority w:val="9"/>
    <w:rsid w:val="00065E3B"/>
    <w:rPr>
      <w:rFonts w:ascii="Calibri Light" w:eastAsia="宋体" w:hAnsi="Calibri Light" w:cs="Times New Roman"/>
      <w:b/>
      <w:bCs/>
      <w:kern w:val="2"/>
      <w:sz w:val="32"/>
      <w:szCs w:val="3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AFDD0-B963-415A-85B2-C72BBADB8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441</Words>
  <Characters>2517</Characters>
  <Application>Microsoft Office Word</Application>
  <DocSecurity>0</DocSecurity>
  <Lines>20</Lines>
  <Paragraphs>5</Paragraphs>
  <ScaleCrop>false</ScaleCrop>
  <Company>Microsoft</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zhangxy</dc:creator>
  <cp:lastModifiedBy>Lenovo</cp:lastModifiedBy>
  <cp:revision>8</cp:revision>
  <cp:lastPrinted>2015-09-16T07:40:00Z</cp:lastPrinted>
  <dcterms:created xsi:type="dcterms:W3CDTF">2018-09-08T10:20:00Z</dcterms:created>
  <dcterms:modified xsi:type="dcterms:W3CDTF">2018-09-10T08:19:00Z</dcterms:modified>
</cp:coreProperties>
</file>