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9FB" w:rsidRPr="00C9560B" w:rsidRDefault="006014CD" w:rsidP="00F41382">
      <w:pPr>
        <w:spacing w:line="400" w:lineRule="exact"/>
        <w:jc w:val="left"/>
        <w:rPr>
          <w:rFonts w:ascii="微软雅黑" w:eastAsia="微软雅黑" w:hAnsi="微软雅黑"/>
          <w:b/>
          <w:sz w:val="32"/>
        </w:rPr>
      </w:pPr>
      <w:r w:rsidRPr="00C9560B">
        <w:rPr>
          <w:rFonts w:ascii="微软雅黑" w:eastAsia="微软雅黑" w:hAnsi="微软雅黑" w:hint="eastAsia"/>
          <w:b/>
          <w:sz w:val="32"/>
        </w:rPr>
        <w:t>公司简介</w:t>
      </w:r>
    </w:p>
    <w:p w:rsidR="00D025DC" w:rsidRDefault="00D025DC" w:rsidP="00F41382">
      <w:pPr>
        <w:spacing w:line="400" w:lineRule="exact"/>
        <w:ind w:firstLineChars="250" w:firstLine="700"/>
        <w:rPr>
          <w:rFonts w:ascii="微软雅黑" w:eastAsia="微软雅黑" w:hAnsi="微软雅黑"/>
          <w:sz w:val="28"/>
          <w:szCs w:val="28"/>
        </w:rPr>
      </w:pPr>
    </w:p>
    <w:p w:rsidR="00F41382" w:rsidRPr="00C9560B" w:rsidRDefault="00F41382" w:rsidP="00F41382">
      <w:pPr>
        <w:spacing w:line="400" w:lineRule="exact"/>
        <w:ind w:firstLineChars="250" w:firstLine="700"/>
        <w:rPr>
          <w:rFonts w:ascii="微软雅黑" w:eastAsia="微软雅黑" w:hAnsi="微软雅黑"/>
          <w:sz w:val="28"/>
          <w:szCs w:val="28"/>
        </w:rPr>
      </w:pPr>
      <w:r w:rsidRPr="00C9560B">
        <w:rPr>
          <w:rFonts w:ascii="微软雅黑" w:eastAsia="微软雅黑" w:hAnsi="微软雅黑" w:hint="eastAsia"/>
          <w:sz w:val="28"/>
          <w:szCs w:val="28"/>
        </w:rPr>
        <w:t xml:space="preserve">物美集团是一家以商业流通产业为主的集团公司，自1994年12月在北京率先创办综合超市以来 ，秉承"发展现代零售产业，提升大众生活品质"的经营理念，以振兴现代零售产业为己任，在连锁超市领域辛勤耕耘。今天的物美已经成为首都最大的连锁零售企业，中国民营企业500强第121名，中国民营企业服务100强第32名。年销售额超过400亿元，年纳税额超18亿元，位列中国连锁百强前茅。         </w:t>
      </w:r>
    </w:p>
    <w:p w:rsidR="00F41382" w:rsidRPr="00C9560B" w:rsidRDefault="00F41382" w:rsidP="00F41382">
      <w:pPr>
        <w:spacing w:line="400" w:lineRule="exact"/>
        <w:ind w:firstLineChars="250" w:firstLine="700"/>
        <w:rPr>
          <w:rFonts w:ascii="微软雅黑" w:eastAsia="微软雅黑" w:hAnsi="微软雅黑"/>
          <w:sz w:val="28"/>
          <w:szCs w:val="28"/>
        </w:rPr>
      </w:pPr>
      <w:r w:rsidRPr="00C9560B">
        <w:rPr>
          <w:rFonts w:ascii="微软雅黑" w:eastAsia="微软雅黑" w:hAnsi="微软雅黑" w:hint="eastAsia"/>
          <w:sz w:val="28"/>
          <w:szCs w:val="28"/>
        </w:rPr>
        <w:t>物美在中国已经拥有大卖场、生活超市、便利商店、百货公司等各类店铺300余家。集团旗下拥有物美、美廉美、奥士凯物美、崇菜物美、新华百货、圣熙八号、京北大世界、浙江供销等多个商业品牌，建立了庞大的服务城乡居民的连锁零售网络。</w:t>
      </w:r>
    </w:p>
    <w:p w:rsidR="006014CD" w:rsidRPr="00C9560B" w:rsidRDefault="00F41382" w:rsidP="00F41382">
      <w:pPr>
        <w:spacing w:line="400" w:lineRule="exact"/>
        <w:rPr>
          <w:rFonts w:ascii="微软雅黑" w:eastAsia="微软雅黑" w:hAnsi="微软雅黑"/>
          <w:sz w:val="28"/>
          <w:szCs w:val="28"/>
        </w:rPr>
      </w:pPr>
      <w:r w:rsidRPr="00C9560B">
        <w:rPr>
          <w:rFonts w:ascii="微软雅黑" w:eastAsia="微软雅黑" w:hAnsi="微软雅黑" w:hint="eastAsia"/>
          <w:sz w:val="28"/>
          <w:szCs w:val="28"/>
        </w:rPr>
        <w:t>     物美全新变革，拥有海陆空新零售格局、最先进的支付方式"无感支付"、物美+多点的线上线下一体化、良好的顾客体验"银称合一”，"以生鲜为核心，打造以社区服务中心为目标"的新零售店铺，物美---极大推进了中国商业流通现代化的进程。</w:t>
      </w:r>
      <w:r w:rsidR="006014CD" w:rsidRPr="00C9560B">
        <w:rPr>
          <w:rFonts w:ascii="微软雅黑" w:eastAsia="微软雅黑" w:hAnsi="微软雅黑"/>
          <w:sz w:val="28"/>
          <w:szCs w:val="28"/>
        </w:rPr>
        <w:t>2004</w:t>
      </w:r>
      <w:r w:rsidR="006014CD" w:rsidRPr="00C9560B">
        <w:rPr>
          <w:rFonts w:ascii="微软雅黑" w:eastAsia="微软雅黑" w:hAnsi="微软雅黑" w:hint="eastAsia"/>
          <w:sz w:val="28"/>
          <w:szCs w:val="28"/>
        </w:rPr>
        <w:t>年，入股超市发连锁股份有限公司，持有</w:t>
      </w:r>
      <w:r w:rsidR="006014CD" w:rsidRPr="00C9560B">
        <w:rPr>
          <w:rFonts w:ascii="微软雅黑" w:eastAsia="微软雅黑" w:hAnsi="微软雅黑"/>
          <w:sz w:val="28"/>
          <w:szCs w:val="28"/>
        </w:rPr>
        <w:t>25.03%</w:t>
      </w:r>
      <w:r w:rsidR="006014CD" w:rsidRPr="00C9560B">
        <w:rPr>
          <w:rFonts w:ascii="微软雅黑" w:eastAsia="微软雅黑" w:hAnsi="微软雅黑" w:hint="eastAsia"/>
          <w:sz w:val="28"/>
          <w:szCs w:val="28"/>
        </w:rPr>
        <w:t>股权；</w:t>
      </w:r>
    </w:p>
    <w:p w:rsidR="00295ED3" w:rsidRPr="00C9560B" w:rsidRDefault="00295ED3" w:rsidP="00F41382">
      <w:pPr>
        <w:spacing w:line="400" w:lineRule="exact"/>
        <w:rPr>
          <w:rFonts w:ascii="微软雅黑" w:eastAsia="微软雅黑" w:hAnsi="微软雅黑"/>
          <w:sz w:val="28"/>
          <w:szCs w:val="28"/>
        </w:rPr>
      </w:pPr>
    </w:p>
    <w:p w:rsidR="006014CD" w:rsidRPr="00C9560B" w:rsidRDefault="006014CD" w:rsidP="00F41382">
      <w:pPr>
        <w:spacing w:line="400" w:lineRule="exact"/>
        <w:rPr>
          <w:rFonts w:ascii="微软雅黑" w:eastAsia="微软雅黑" w:hAnsi="微软雅黑"/>
          <w:sz w:val="28"/>
          <w:szCs w:val="28"/>
        </w:rPr>
      </w:pPr>
      <w:r w:rsidRPr="00C9560B">
        <w:rPr>
          <w:rFonts w:ascii="微软雅黑" w:eastAsia="微软雅黑" w:hAnsi="微软雅黑"/>
          <w:sz w:val="28"/>
          <w:szCs w:val="28"/>
        </w:rPr>
        <w:t>2006</w:t>
      </w:r>
      <w:r w:rsidRPr="00C9560B">
        <w:rPr>
          <w:rFonts w:ascii="微软雅黑" w:eastAsia="微软雅黑" w:hAnsi="微软雅黑" w:hint="eastAsia"/>
          <w:sz w:val="28"/>
          <w:szCs w:val="28"/>
        </w:rPr>
        <w:t>年，收购北京第四大连锁零售企业美廉美</w:t>
      </w:r>
      <w:r w:rsidRPr="00C9560B">
        <w:rPr>
          <w:rFonts w:ascii="微软雅黑" w:eastAsia="微软雅黑" w:hAnsi="微软雅黑"/>
          <w:sz w:val="28"/>
          <w:szCs w:val="28"/>
        </w:rPr>
        <w:t>75%</w:t>
      </w:r>
      <w:r w:rsidRPr="00C9560B">
        <w:rPr>
          <w:rFonts w:ascii="微软雅黑" w:eastAsia="微软雅黑" w:hAnsi="微软雅黑" w:hint="eastAsia"/>
          <w:sz w:val="28"/>
          <w:szCs w:val="28"/>
        </w:rPr>
        <w:t>股权（</w:t>
      </w:r>
      <w:r w:rsidRPr="00C9560B">
        <w:rPr>
          <w:rFonts w:ascii="微软雅黑" w:eastAsia="微软雅黑" w:hAnsi="微软雅黑"/>
          <w:sz w:val="28"/>
          <w:szCs w:val="28"/>
        </w:rPr>
        <w:t>2009</w:t>
      </w:r>
      <w:r w:rsidRPr="00C9560B">
        <w:rPr>
          <w:rFonts w:ascii="微软雅黑" w:eastAsia="微软雅黑" w:hAnsi="微软雅黑" w:hint="eastAsia"/>
          <w:sz w:val="28"/>
          <w:szCs w:val="28"/>
        </w:rPr>
        <w:t>年收购</w:t>
      </w:r>
      <w:r w:rsidRPr="00C9560B">
        <w:rPr>
          <w:rFonts w:ascii="微软雅黑" w:eastAsia="微软雅黑" w:hAnsi="微软雅黑"/>
          <w:sz w:val="28"/>
          <w:szCs w:val="28"/>
        </w:rPr>
        <w:t>100%</w:t>
      </w:r>
      <w:r w:rsidRPr="00C9560B">
        <w:rPr>
          <w:rFonts w:ascii="微软雅黑" w:eastAsia="微软雅黑" w:hAnsi="微软雅黑" w:hint="eastAsia"/>
          <w:sz w:val="28"/>
          <w:szCs w:val="28"/>
        </w:rPr>
        <w:t>）；</w:t>
      </w:r>
      <w:r w:rsidRPr="00C9560B">
        <w:rPr>
          <w:rFonts w:ascii="微软雅黑" w:eastAsia="微软雅黑" w:hAnsi="微软雅黑"/>
          <w:sz w:val="28"/>
          <w:szCs w:val="28"/>
        </w:rPr>
        <w:t xml:space="preserve"> </w:t>
      </w:r>
    </w:p>
    <w:p w:rsidR="006014CD" w:rsidRPr="00C9560B" w:rsidRDefault="006014CD" w:rsidP="00F41382">
      <w:pPr>
        <w:spacing w:line="400" w:lineRule="exact"/>
        <w:rPr>
          <w:rFonts w:ascii="微软雅黑" w:eastAsia="微软雅黑" w:hAnsi="微软雅黑"/>
          <w:sz w:val="28"/>
          <w:szCs w:val="28"/>
        </w:rPr>
      </w:pPr>
      <w:r w:rsidRPr="00C9560B">
        <w:rPr>
          <w:rFonts w:ascii="微软雅黑" w:eastAsia="微软雅黑" w:hAnsi="微软雅黑"/>
          <w:sz w:val="28"/>
          <w:szCs w:val="28"/>
        </w:rPr>
        <w:t>2006</w:t>
      </w:r>
      <w:r w:rsidRPr="00C9560B">
        <w:rPr>
          <w:rFonts w:ascii="微软雅黑" w:eastAsia="微软雅黑" w:hAnsi="微软雅黑" w:hint="eastAsia"/>
          <w:sz w:val="28"/>
          <w:szCs w:val="28"/>
        </w:rPr>
        <w:t>年，成为</w:t>
      </w:r>
      <w:r w:rsidRPr="00C9560B">
        <w:rPr>
          <w:rFonts w:ascii="微软雅黑" w:eastAsia="微软雅黑" w:hAnsi="微软雅黑"/>
          <w:sz w:val="28"/>
          <w:szCs w:val="28"/>
        </w:rPr>
        <w:t>A</w:t>
      </w:r>
      <w:r w:rsidRPr="00C9560B">
        <w:rPr>
          <w:rFonts w:ascii="微软雅黑" w:eastAsia="微软雅黑" w:hAnsi="微软雅黑" w:hint="eastAsia"/>
          <w:sz w:val="28"/>
          <w:szCs w:val="28"/>
        </w:rPr>
        <w:t>股上市公司银川新华百货（</w:t>
      </w:r>
      <w:r w:rsidRPr="00C9560B">
        <w:rPr>
          <w:rFonts w:ascii="微软雅黑" w:eastAsia="微软雅黑" w:hAnsi="微软雅黑"/>
          <w:sz w:val="28"/>
          <w:szCs w:val="28"/>
        </w:rPr>
        <w:t>600785.SH</w:t>
      </w:r>
      <w:r w:rsidRPr="00C9560B">
        <w:rPr>
          <w:rFonts w:ascii="微软雅黑" w:eastAsia="微软雅黑" w:hAnsi="微软雅黑" w:hint="eastAsia"/>
          <w:sz w:val="28"/>
          <w:szCs w:val="28"/>
        </w:rPr>
        <w:t>）控股股东；</w:t>
      </w:r>
    </w:p>
    <w:p w:rsidR="006014CD" w:rsidRPr="00C9560B" w:rsidRDefault="006014CD" w:rsidP="00F41382">
      <w:pPr>
        <w:spacing w:line="400" w:lineRule="exact"/>
        <w:rPr>
          <w:rFonts w:ascii="微软雅黑" w:eastAsia="微软雅黑" w:hAnsi="微软雅黑"/>
          <w:sz w:val="28"/>
          <w:szCs w:val="28"/>
        </w:rPr>
      </w:pPr>
      <w:r w:rsidRPr="00C9560B">
        <w:rPr>
          <w:rFonts w:ascii="微软雅黑" w:eastAsia="微软雅黑" w:hAnsi="微软雅黑"/>
          <w:sz w:val="28"/>
          <w:szCs w:val="28"/>
        </w:rPr>
        <w:t>2007</w:t>
      </w:r>
      <w:r w:rsidRPr="00C9560B">
        <w:rPr>
          <w:rFonts w:ascii="微软雅黑" w:eastAsia="微软雅黑" w:hAnsi="微软雅黑" w:hint="eastAsia"/>
          <w:sz w:val="28"/>
          <w:szCs w:val="28"/>
        </w:rPr>
        <w:t>年，与北京东城区奥士凯资产经营公司合资成立北京奥士凯物美商业有限公司；</w:t>
      </w:r>
      <w:r w:rsidRPr="00C9560B">
        <w:rPr>
          <w:rFonts w:ascii="微软雅黑" w:eastAsia="微软雅黑" w:hAnsi="微软雅黑"/>
          <w:sz w:val="28"/>
          <w:szCs w:val="28"/>
        </w:rPr>
        <w:t xml:space="preserve"> </w:t>
      </w:r>
    </w:p>
    <w:p w:rsidR="006014CD" w:rsidRPr="00C9560B" w:rsidRDefault="006014CD" w:rsidP="00F41382">
      <w:pPr>
        <w:spacing w:line="400" w:lineRule="exact"/>
        <w:rPr>
          <w:rFonts w:ascii="微软雅黑" w:eastAsia="微软雅黑" w:hAnsi="微软雅黑"/>
          <w:sz w:val="28"/>
          <w:szCs w:val="28"/>
        </w:rPr>
      </w:pPr>
      <w:r w:rsidRPr="00C9560B">
        <w:rPr>
          <w:rFonts w:ascii="微软雅黑" w:eastAsia="微软雅黑" w:hAnsi="微软雅黑"/>
          <w:sz w:val="28"/>
          <w:szCs w:val="28"/>
        </w:rPr>
        <w:t>2008</w:t>
      </w:r>
      <w:r w:rsidRPr="00C9560B">
        <w:rPr>
          <w:rFonts w:ascii="微软雅黑" w:eastAsia="微软雅黑" w:hAnsi="微软雅黑" w:hint="eastAsia"/>
          <w:sz w:val="28"/>
          <w:szCs w:val="28"/>
        </w:rPr>
        <w:t>年，收购绍兴最大的连锁零售企业浙江供销超市控股股权；</w:t>
      </w:r>
    </w:p>
    <w:p w:rsidR="006014CD" w:rsidRPr="00C9560B" w:rsidRDefault="006014CD" w:rsidP="00F41382">
      <w:pPr>
        <w:spacing w:line="400" w:lineRule="exact"/>
        <w:rPr>
          <w:rFonts w:ascii="微软雅黑" w:eastAsia="微软雅黑" w:hAnsi="微软雅黑"/>
          <w:sz w:val="28"/>
          <w:szCs w:val="28"/>
        </w:rPr>
      </w:pPr>
      <w:r w:rsidRPr="00C9560B">
        <w:rPr>
          <w:rFonts w:ascii="微软雅黑" w:eastAsia="微软雅黑" w:hAnsi="微软雅黑"/>
          <w:sz w:val="28"/>
          <w:szCs w:val="28"/>
        </w:rPr>
        <w:t>2009</w:t>
      </w:r>
      <w:r w:rsidRPr="00C9560B">
        <w:rPr>
          <w:rFonts w:ascii="微软雅黑" w:eastAsia="微软雅黑" w:hAnsi="微软雅黑" w:hint="eastAsia"/>
          <w:sz w:val="28"/>
          <w:szCs w:val="28"/>
        </w:rPr>
        <w:t>年，收购泰国正大集团易初莲花超市全部天津业务；</w:t>
      </w:r>
    </w:p>
    <w:p w:rsidR="006014CD" w:rsidRDefault="006014CD" w:rsidP="00F41382">
      <w:pPr>
        <w:spacing w:line="400" w:lineRule="exact"/>
        <w:rPr>
          <w:rFonts w:asciiTheme="minorEastAsia" w:hAnsiTheme="minorEastAsia"/>
          <w:sz w:val="28"/>
          <w:szCs w:val="28"/>
        </w:rPr>
      </w:pPr>
      <w:r w:rsidRPr="00C9560B">
        <w:rPr>
          <w:rFonts w:ascii="微软雅黑" w:eastAsia="微软雅黑" w:hAnsi="微软雅黑"/>
          <w:sz w:val="28"/>
          <w:szCs w:val="28"/>
        </w:rPr>
        <w:t>2015</w:t>
      </w:r>
      <w:r w:rsidRPr="00C9560B">
        <w:rPr>
          <w:rFonts w:ascii="微软雅黑" w:eastAsia="微软雅黑" w:hAnsi="微软雅黑" w:hint="eastAsia"/>
          <w:sz w:val="28"/>
          <w:szCs w:val="28"/>
        </w:rPr>
        <w:t>年，并购百安居中国业务。</w:t>
      </w:r>
      <w:r w:rsidRPr="003359FB">
        <w:rPr>
          <w:rFonts w:asciiTheme="minorEastAsia" w:hAnsiTheme="minorEastAsia"/>
          <w:sz w:val="28"/>
          <w:szCs w:val="28"/>
        </w:rPr>
        <w:t xml:space="preserve"> </w:t>
      </w:r>
    </w:p>
    <w:p w:rsidR="003359FB" w:rsidRDefault="003359FB" w:rsidP="003359FB">
      <w:pPr>
        <w:spacing w:line="500" w:lineRule="exact"/>
        <w:ind w:firstLineChars="200" w:firstLine="560"/>
        <w:rPr>
          <w:rFonts w:asciiTheme="minorEastAsia" w:hAnsiTheme="minorEastAsia"/>
          <w:sz w:val="28"/>
          <w:szCs w:val="28"/>
        </w:rPr>
      </w:pPr>
    </w:p>
    <w:p w:rsidR="00E2478A" w:rsidRDefault="00E2478A" w:rsidP="003359FB">
      <w:pPr>
        <w:spacing w:line="500" w:lineRule="exact"/>
        <w:ind w:firstLineChars="200" w:firstLine="560"/>
        <w:rPr>
          <w:rFonts w:asciiTheme="minorEastAsia" w:hAnsiTheme="minorEastAsia"/>
          <w:sz w:val="28"/>
          <w:szCs w:val="28"/>
        </w:rPr>
      </w:pPr>
    </w:p>
    <w:p w:rsidR="00E2478A" w:rsidRPr="00B4781D" w:rsidRDefault="00E2478A" w:rsidP="00E2478A">
      <w:pPr>
        <w:widowControl/>
        <w:spacing w:before="75" w:after="75"/>
        <w:ind w:left="105" w:right="105"/>
        <w:contextualSpacing/>
        <w:mirrorIndents/>
        <w:jc w:val="left"/>
        <w:rPr>
          <w:rFonts w:ascii="微软雅黑" w:eastAsia="微软雅黑" w:hAnsi="微软雅黑" w:cs="宋体"/>
          <w:b/>
          <w:color w:val="000000"/>
          <w:kern w:val="0"/>
          <w:sz w:val="28"/>
          <w:szCs w:val="20"/>
        </w:rPr>
      </w:pPr>
      <w:r w:rsidRPr="00B4781D">
        <w:rPr>
          <w:rFonts w:ascii="微软雅黑" w:eastAsia="微软雅黑" w:hAnsi="微软雅黑" w:cs="宋体" w:hint="eastAsia"/>
          <w:b/>
          <w:color w:val="000000"/>
          <w:kern w:val="0"/>
          <w:sz w:val="28"/>
          <w:szCs w:val="20"/>
        </w:rPr>
        <w:lastRenderedPageBreak/>
        <w:t>招聘岗位：高级管理培训生</w:t>
      </w:r>
      <w:r w:rsidR="00470FFB">
        <w:rPr>
          <w:rFonts w:ascii="微软雅黑" w:eastAsia="微软雅黑" w:hAnsi="微软雅黑" w:cs="宋体" w:hint="eastAsia"/>
          <w:b/>
          <w:color w:val="000000"/>
          <w:kern w:val="0"/>
          <w:sz w:val="28"/>
          <w:szCs w:val="20"/>
        </w:rPr>
        <w:t>（可解决北京户籍）</w:t>
      </w:r>
    </w:p>
    <w:p w:rsidR="00E2478A" w:rsidRPr="00731E82" w:rsidRDefault="00E2478A" w:rsidP="00E2478A">
      <w:pPr>
        <w:widowControl/>
        <w:spacing w:before="75" w:after="75"/>
        <w:ind w:right="105"/>
        <w:contextualSpacing/>
        <w:mirrorIndents/>
        <w:jc w:val="left"/>
        <w:rPr>
          <w:rFonts w:ascii="微软雅黑" w:eastAsia="微软雅黑" w:hAnsi="微软雅黑" w:cs="宋体"/>
          <w:b/>
          <w:kern w:val="0"/>
          <w:sz w:val="40"/>
          <w:szCs w:val="24"/>
        </w:rPr>
      </w:pPr>
      <w:r w:rsidRPr="00731E82">
        <w:rPr>
          <w:rFonts w:ascii="微软雅黑" w:eastAsia="微软雅黑" w:hAnsi="微软雅黑" w:cs="宋体" w:hint="eastAsia"/>
          <w:b/>
          <w:color w:val="000000"/>
          <w:kern w:val="0"/>
          <w:sz w:val="28"/>
          <w:szCs w:val="20"/>
        </w:rPr>
        <w:t>任职要求：</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hint="eastAsia"/>
          <w:color w:val="000000"/>
          <w:kern w:val="0"/>
          <w:szCs w:val="20"/>
        </w:rPr>
        <w:t>1、2017年应届硕士毕业生，财务、会计、税务、物流相关专业；</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hint="eastAsia"/>
          <w:color w:val="000000"/>
          <w:kern w:val="0"/>
          <w:szCs w:val="20"/>
        </w:rPr>
        <w:t>2、 具有优秀的执行能力及团队合作意识。</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kern w:val="0"/>
          <w:sz w:val="28"/>
          <w:szCs w:val="24"/>
        </w:rPr>
      </w:pPr>
      <w:r w:rsidRPr="00731E82">
        <w:rPr>
          <w:rFonts w:ascii="微软雅黑" w:eastAsia="微软雅黑" w:hAnsi="微软雅黑" w:cs="宋体" w:hint="eastAsia"/>
          <w:color w:val="000000"/>
          <w:kern w:val="0"/>
          <w:szCs w:val="20"/>
        </w:rPr>
        <w:t>3、立志于投身民族零售业，有相关实习经验者优先。</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kern w:val="0"/>
          <w:sz w:val="28"/>
          <w:szCs w:val="24"/>
        </w:rPr>
      </w:pPr>
      <w:r w:rsidRPr="00731E82">
        <w:rPr>
          <w:rFonts w:ascii="微软雅黑" w:eastAsia="微软雅黑" w:hAnsi="微软雅黑" w:cs="宋体" w:hint="eastAsia"/>
          <w:color w:val="000000"/>
          <w:kern w:val="0"/>
          <w:szCs w:val="20"/>
        </w:rPr>
        <w:t>4、学习成绩优异、领悟力强，工作积极主动，善于沟通。</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kern w:val="0"/>
          <w:sz w:val="28"/>
          <w:szCs w:val="24"/>
        </w:rPr>
      </w:pPr>
      <w:r w:rsidRPr="00731E82">
        <w:rPr>
          <w:rFonts w:ascii="微软雅黑" w:eastAsia="微软雅黑" w:hAnsi="微软雅黑" w:cs="宋体" w:hint="eastAsia"/>
          <w:color w:val="000000"/>
          <w:kern w:val="0"/>
          <w:szCs w:val="20"/>
        </w:rPr>
        <w:t>5、中共党员、有过学生会、社团、学生党团总支部等重要职务经历者优先。</w:t>
      </w:r>
    </w:p>
    <w:p w:rsidR="00E2478A" w:rsidRPr="00731E82" w:rsidRDefault="00E2478A" w:rsidP="00E2478A">
      <w:pPr>
        <w:widowControl/>
        <w:spacing w:before="75" w:after="75" w:line="240" w:lineRule="exact"/>
        <w:ind w:left="108" w:right="108"/>
        <w:contextualSpacing/>
        <w:mirrorIndents/>
        <w:jc w:val="left"/>
        <w:rPr>
          <w:rFonts w:ascii="微软雅黑" w:eastAsia="微软雅黑" w:hAnsi="微软雅黑" w:cs="宋体"/>
          <w:kern w:val="0"/>
          <w:szCs w:val="20"/>
        </w:rPr>
      </w:pPr>
      <w:r w:rsidRPr="00731E82">
        <w:rPr>
          <w:rFonts w:ascii="微软雅黑" w:eastAsia="微软雅黑" w:hAnsi="微软雅黑" w:cs="宋体" w:hint="eastAsia"/>
          <w:kern w:val="0"/>
          <w:szCs w:val="20"/>
        </w:rPr>
        <w:t> </w:t>
      </w:r>
    </w:p>
    <w:p w:rsidR="00E2478A" w:rsidRPr="00731E82" w:rsidRDefault="00E2478A" w:rsidP="00E2478A">
      <w:pPr>
        <w:widowControl/>
        <w:spacing w:before="75" w:after="75"/>
        <w:ind w:left="105" w:right="105"/>
        <w:contextualSpacing/>
        <w:mirrorIndents/>
        <w:jc w:val="left"/>
        <w:rPr>
          <w:rFonts w:ascii="微软雅黑" w:eastAsia="微软雅黑" w:hAnsi="微软雅黑" w:cs="宋体"/>
          <w:b/>
          <w:color w:val="000000"/>
          <w:kern w:val="0"/>
          <w:sz w:val="28"/>
          <w:szCs w:val="20"/>
        </w:rPr>
      </w:pPr>
      <w:r w:rsidRPr="00731E82">
        <w:rPr>
          <w:rFonts w:ascii="微软雅黑" w:eastAsia="微软雅黑" w:hAnsi="微软雅黑" w:cs="宋体" w:hint="eastAsia"/>
          <w:b/>
          <w:color w:val="000000"/>
          <w:kern w:val="0"/>
          <w:sz w:val="28"/>
          <w:szCs w:val="20"/>
        </w:rPr>
        <w:t xml:space="preserve">岗位职责：培训+店面实操+总部落编、定岗  </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color w:val="000000"/>
          <w:kern w:val="0"/>
          <w:szCs w:val="20"/>
        </w:rPr>
        <w:t>1.</w:t>
      </w:r>
      <w:r w:rsidRPr="00731E82">
        <w:rPr>
          <w:rFonts w:ascii="微软雅黑" w:eastAsia="微软雅黑" w:hAnsi="微软雅黑" w:cs="宋体" w:hint="eastAsia"/>
          <w:color w:val="000000"/>
          <w:kern w:val="0"/>
          <w:szCs w:val="20"/>
        </w:rPr>
        <w:t>门店轮岗实习，了解工作流程；</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color w:val="000000"/>
          <w:kern w:val="0"/>
          <w:szCs w:val="20"/>
        </w:rPr>
        <w:t>2.</w:t>
      </w:r>
      <w:r w:rsidRPr="00731E82">
        <w:rPr>
          <w:rFonts w:ascii="微软雅黑" w:eastAsia="微软雅黑" w:hAnsi="微软雅黑" w:cs="宋体" w:hint="eastAsia"/>
          <w:color w:val="000000"/>
          <w:kern w:val="0"/>
          <w:szCs w:val="20"/>
        </w:rPr>
        <w:t>协调员工工作，提升团队管理经验；</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color w:val="000000"/>
          <w:kern w:val="0"/>
          <w:szCs w:val="20"/>
        </w:rPr>
        <w:t>3.</w:t>
      </w:r>
      <w:r w:rsidRPr="00731E82">
        <w:rPr>
          <w:rFonts w:ascii="微软雅黑" w:eastAsia="微软雅黑" w:hAnsi="微软雅黑" w:cs="宋体" w:hint="eastAsia"/>
          <w:color w:val="000000"/>
          <w:kern w:val="0"/>
          <w:szCs w:val="20"/>
        </w:rPr>
        <w:t>协调卖场各课组工作，掌握课组工作流程；</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color w:val="000000"/>
          <w:kern w:val="0"/>
          <w:szCs w:val="20"/>
        </w:rPr>
        <w:t>4.</w:t>
      </w:r>
      <w:r w:rsidRPr="00731E82">
        <w:rPr>
          <w:rFonts w:ascii="微软雅黑" w:eastAsia="微软雅黑" w:hAnsi="微软雅黑" w:cs="宋体" w:hint="eastAsia"/>
          <w:color w:val="000000"/>
          <w:kern w:val="0"/>
          <w:szCs w:val="20"/>
        </w:rPr>
        <w:t>培训期满，考核通过，晋升调级，落编总部相关岗位、完成相关工作；</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color w:val="000000"/>
          <w:kern w:val="0"/>
          <w:szCs w:val="20"/>
        </w:rPr>
        <w:t>5.</w:t>
      </w:r>
      <w:r w:rsidRPr="00731E82">
        <w:rPr>
          <w:rFonts w:ascii="微软雅黑" w:eastAsia="微软雅黑" w:hAnsi="微软雅黑" w:cs="宋体" w:hint="eastAsia"/>
          <w:color w:val="000000"/>
          <w:kern w:val="0"/>
          <w:szCs w:val="20"/>
        </w:rPr>
        <w:t>通过考核</w:t>
      </w:r>
      <w:r w:rsidR="00FE398D">
        <w:rPr>
          <w:rFonts w:ascii="微软雅黑" w:eastAsia="微软雅黑" w:hAnsi="微软雅黑" w:cs="宋体" w:hint="eastAsia"/>
          <w:color w:val="000000"/>
          <w:kern w:val="0"/>
          <w:szCs w:val="20"/>
        </w:rPr>
        <w:t>优秀</w:t>
      </w:r>
      <w:r w:rsidRPr="00731E82">
        <w:rPr>
          <w:rFonts w:ascii="微软雅黑" w:eastAsia="微软雅黑" w:hAnsi="微软雅黑" w:cs="宋体" w:hint="eastAsia"/>
          <w:color w:val="000000"/>
          <w:kern w:val="0"/>
          <w:szCs w:val="20"/>
        </w:rPr>
        <w:t>人员可享</w:t>
      </w:r>
      <w:r w:rsidR="00FE398D">
        <w:rPr>
          <w:rFonts w:ascii="微软雅黑" w:eastAsia="微软雅黑" w:hAnsi="微软雅黑" w:cs="宋体" w:hint="eastAsia"/>
          <w:b/>
          <w:color w:val="FF0000"/>
          <w:kern w:val="0"/>
          <w:szCs w:val="20"/>
        </w:rPr>
        <w:t>有北京</w:t>
      </w:r>
      <w:r w:rsidRPr="00731E82">
        <w:rPr>
          <w:rFonts w:ascii="微软雅黑" w:eastAsia="微软雅黑" w:hAnsi="微软雅黑" w:cs="宋体" w:hint="eastAsia"/>
          <w:b/>
          <w:color w:val="FF0000"/>
          <w:kern w:val="0"/>
          <w:szCs w:val="20"/>
        </w:rPr>
        <w:t>落户指标；</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b/>
          <w:color w:val="000000"/>
          <w:kern w:val="0"/>
          <w:szCs w:val="20"/>
        </w:rPr>
      </w:pPr>
      <w:r w:rsidRPr="00731E82">
        <w:rPr>
          <w:rFonts w:ascii="微软雅黑" w:eastAsia="微软雅黑" w:hAnsi="微软雅黑" w:cs="宋体"/>
          <w:color w:val="000000"/>
          <w:kern w:val="0"/>
          <w:szCs w:val="20"/>
        </w:rPr>
        <w:t> </w:t>
      </w:r>
      <w:r w:rsidRPr="00731E82">
        <w:rPr>
          <w:rFonts w:ascii="微软雅黑" w:eastAsia="微软雅黑" w:hAnsi="微软雅黑" w:cs="宋体" w:hint="eastAsia"/>
          <w:b/>
          <w:color w:val="000000"/>
          <w:kern w:val="0"/>
          <w:sz w:val="28"/>
          <w:szCs w:val="20"/>
        </w:rPr>
        <w:t>薪酬福利：</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hint="eastAsia"/>
          <w:color w:val="000000"/>
          <w:kern w:val="0"/>
          <w:szCs w:val="20"/>
        </w:rPr>
        <w:t>1、先进的储备干部培训机制。</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cs="宋体"/>
          <w:color w:val="000000"/>
          <w:kern w:val="0"/>
          <w:szCs w:val="20"/>
        </w:rPr>
      </w:pPr>
      <w:r w:rsidRPr="00731E82">
        <w:rPr>
          <w:rFonts w:ascii="微软雅黑" w:eastAsia="微软雅黑" w:hAnsi="微软雅黑" w:cs="宋体" w:hint="eastAsia"/>
          <w:color w:val="000000"/>
          <w:kern w:val="0"/>
          <w:szCs w:val="20"/>
        </w:rPr>
        <w:t>2、可转正、五险一金、解决住宿。</w:t>
      </w:r>
    </w:p>
    <w:p w:rsidR="00E2478A" w:rsidRPr="00731E82" w:rsidRDefault="00E2478A" w:rsidP="00E2478A">
      <w:pPr>
        <w:widowControl/>
        <w:spacing w:before="100" w:beforeAutospacing="1" w:after="100" w:afterAutospacing="1"/>
        <w:ind w:left="105" w:right="105"/>
        <w:contextualSpacing/>
        <w:mirrorIndents/>
        <w:jc w:val="left"/>
        <w:rPr>
          <w:rFonts w:ascii="微软雅黑" w:eastAsia="微软雅黑" w:hAnsi="微软雅黑"/>
          <w:sz w:val="22"/>
        </w:rPr>
      </w:pPr>
      <w:r w:rsidRPr="00731E82">
        <w:rPr>
          <w:rFonts w:ascii="微软雅黑" w:eastAsia="微软雅黑" w:hAnsi="微软雅黑" w:cs="宋体" w:hint="eastAsia"/>
          <w:color w:val="000000"/>
          <w:kern w:val="0"/>
          <w:szCs w:val="20"/>
        </w:rPr>
        <w:t>3、完善的薪酬福利体系及晋升机制</w:t>
      </w:r>
      <w:r w:rsidRPr="00731E82">
        <w:rPr>
          <w:rFonts w:ascii="微软雅黑" w:eastAsia="微软雅黑" w:hAnsi="微软雅黑" w:hint="eastAsia"/>
          <w:sz w:val="22"/>
        </w:rPr>
        <w:t>。</w:t>
      </w:r>
    </w:p>
    <w:p w:rsidR="00B4781D" w:rsidRDefault="00B4781D" w:rsidP="00E2478A">
      <w:pPr>
        <w:spacing w:line="500" w:lineRule="exact"/>
        <w:rPr>
          <w:rFonts w:asciiTheme="minorEastAsia" w:hAnsiTheme="minorEastAsia"/>
          <w:color w:val="FF0000"/>
          <w:sz w:val="28"/>
          <w:szCs w:val="28"/>
        </w:rPr>
      </w:pPr>
    </w:p>
    <w:p w:rsidR="00B4781D" w:rsidRDefault="00B4781D" w:rsidP="00E2478A">
      <w:pPr>
        <w:spacing w:line="500" w:lineRule="exact"/>
        <w:rPr>
          <w:rFonts w:asciiTheme="minorEastAsia" w:hAnsiTheme="minorEastAsia"/>
          <w:color w:val="FF0000"/>
          <w:sz w:val="28"/>
          <w:szCs w:val="28"/>
        </w:rPr>
      </w:pPr>
    </w:p>
    <w:p w:rsidR="00B4781D" w:rsidRPr="00B4781D" w:rsidRDefault="00B4781D" w:rsidP="00B4781D">
      <w:pPr>
        <w:jc w:val="left"/>
        <w:rPr>
          <w:szCs w:val="21"/>
        </w:rPr>
      </w:pP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北京物美商业集团股份有限公司</w:t>
      </w: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人力资源部</w:t>
      </w: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联系人：卢斌</w:t>
      </w: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联系电话：010-88258850</w:t>
      </w: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手机：13601201980</w:t>
      </w:r>
    </w:p>
    <w:p w:rsidR="00B4781D" w:rsidRPr="00B4781D" w:rsidRDefault="00B4781D" w:rsidP="00B4781D">
      <w:pPr>
        <w:jc w:val="left"/>
        <w:rPr>
          <w:rFonts w:ascii="微软雅黑" w:eastAsia="微软雅黑" w:hAnsi="微软雅黑"/>
          <w:szCs w:val="21"/>
        </w:rPr>
      </w:pPr>
      <w:r w:rsidRPr="00B4781D">
        <w:rPr>
          <w:rFonts w:ascii="微软雅黑" w:eastAsia="微软雅黑" w:hAnsi="微软雅黑" w:hint="eastAsia"/>
          <w:szCs w:val="21"/>
        </w:rPr>
        <w:t>电子邮箱：</w:t>
      </w:r>
      <w:hyperlink r:id="rId6" w:history="1">
        <w:r w:rsidRPr="00B4781D">
          <w:rPr>
            <w:rStyle w:val="a7"/>
            <w:rFonts w:ascii="微软雅黑" w:eastAsia="微软雅黑" w:hAnsi="微软雅黑" w:hint="eastAsia"/>
            <w:szCs w:val="21"/>
          </w:rPr>
          <w:t>lubin@wumart.com</w:t>
        </w:r>
      </w:hyperlink>
    </w:p>
    <w:p w:rsidR="00B4781D" w:rsidRPr="00B4781D" w:rsidRDefault="00B4781D" w:rsidP="00E2478A">
      <w:pPr>
        <w:spacing w:line="500" w:lineRule="exact"/>
        <w:rPr>
          <w:rFonts w:asciiTheme="minorEastAsia" w:hAnsiTheme="minorEastAsia"/>
          <w:color w:val="FF0000"/>
          <w:sz w:val="28"/>
          <w:szCs w:val="28"/>
        </w:rPr>
      </w:pPr>
    </w:p>
    <w:sectPr w:rsidR="00B4781D" w:rsidRPr="00B4781D" w:rsidSect="00B5158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9EF" w:rsidRDefault="007729EF" w:rsidP="006014CD">
      <w:r>
        <w:separator/>
      </w:r>
    </w:p>
  </w:endnote>
  <w:endnote w:type="continuationSeparator" w:id="1">
    <w:p w:rsidR="007729EF" w:rsidRDefault="007729EF" w:rsidP="006014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8C" w:rsidRDefault="00E662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8C" w:rsidRDefault="00E6628C">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8C" w:rsidRDefault="00E6628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9EF" w:rsidRDefault="007729EF" w:rsidP="006014CD">
      <w:r>
        <w:separator/>
      </w:r>
    </w:p>
  </w:footnote>
  <w:footnote w:type="continuationSeparator" w:id="1">
    <w:p w:rsidR="007729EF" w:rsidRDefault="007729EF" w:rsidP="006014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8C" w:rsidRDefault="00E662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4CD" w:rsidRPr="003359FB" w:rsidRDefault="003359FB" w:rsidP="003359FB">
    <w:pPr>
      <w:pStyle w:val="a3"/>
    </w:pPr>
    <w:r w:rsidRPr="003359FB">
      <w:rPr>
        <w:noProof/>
      </w:rPr>
      <w:drawing>
        <wp:inline distT="0" distB="0" distL="0" distR="0">
          <wp:extent cx="5142424" cy="1676400"/>
          <wp:effectExtent l="19050" t="0" r="1076"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5156893" cy="1681117"/>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8C" w:rsidRDefault="00E6628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14CD"/>
    <w:rsid w:val="0002709F"/>
    <w:rsid w:val="000A19B4"/>
    <w:rsid w:val="000E04F1"/>
    <w:rsid w:val="00295ED3"/>
    <w:rsid w:val="003359FB"/>
    <w:rsid w:val="00432920"/>
    <w:rsid w:val="00470FFB"/>
    <w:rsid w:val="004A7BF4"/>
    <w:rsid w:val="005440DF"/>
    <w:rsid w:val="006014CD"/>
    <w:rsid w:val="00604FAA"/>
    <w:rsid w:val="007729EF"/>
    <w:rsid w:val="007850F0"/>
    <w:rsid w:val="008C6BE5"/>
    <w:rsid w:val="009532FE"/>
    <w:rsid w:val="009A7C60"/>
    <w:rsid w:val="00A26F2D"/>
    <w:rsid w:val="00A50148"/>
    <w:rsid w:val="00A739C2"/>
    <w:rsid w:val="00B4781D"/>
    <w:rsid w:val="00B51589"/>
    <w:rsid w:val="00B659AB"/>
    <w:rsid w:val="00C031C4"/>
    <w:rsid w:val="00C32FB3"/>
    <w:rsid w:val="00C44C37"/>
    <w:rsid w:val="00C558CE"/>
    <w:rsid w:val="00C920B6"/>
    <w:rsid w:val="00C9560B"/>
    <w:rsid w:val="00D025DC"/>
    <w:rsid w:val="00D215A9"/>
    <w:rsid w:val="00E05E7B"/>
    <w:rsid w:val="00E2478A"/>
    <w:rsid w:val="00E4570E"/>
    <w:rsid w:val="00E6628C"/>
    <w:rsid w:val="00ED3F1B"/>
    <w:rsid w:val="00F41382"/>
    <w:rsid w:val="00F51818"/>
    <w:rsid w:val="00FE39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589"/>
    <w:pPr>
      <w:widowControl w:val="0"/>
      <w:jc w:val="both"/>
    </w:pPr>
  </w:style>
  <w:style w:type="paragraph" w:styleId="1">
    <w:name w:val="heading 1"/>
    <w:basedOn w:val="a"/>
    <w:next w:val="a"/>
    <w:link w:val="1Char"/>
    <w:uiPriority w:val="9"/>
    <w:qFormat/>
    <w:rsid w:val="003359F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014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014CD"/>
    <w:rPr>
      <w:sz w:val="18"/>
      <w:szCs w:val="18"/>
    </w:rPr>
  </w:style>
  <w:style w:type="paragraph" w:styleId="a4">
    <w:name w:val="footer"/>
    <w:basedOn w:val="a"/>
    <w:link w:val="Char0"/>
    <w:uiPriority w:val="99"/>
    <w:semiHidden/>
    <w:unhideWhenUsed/>
    <w:rsid w:val="006014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014CD"/>
    <w:rPr>
      <w:sz w:val="18"/>
      <w:szCs w:val="18"/>
    </w:rPr>
  </w:style>
  <w:style w:type="paragraph" w:styleId="a5">
    <w:name w:val="Balloon Text"/>
    <w:basedOn w:val="a"/>
    <w:link w:val="Char1"/>
    <w:uiPriority w:val="99"/>
    <w:semiHidden/>
    <w:unhideWhenUsed/>
    <w:rsid w:val="003359FB"/>
    <w:rPr>
      <w:sz w:val="18"/>
      <w:szCs w:val="18"/>
    </w:rPr>
  </w:style>
  <w:style w:type="character" w:customStyle="1" w:styleId="Char1">
    <w:name w:val="批注框文本 Char"/>
    <w:basedOn w:val="a0"/>
    <w:link w:val="a5"/>
    <w:uiPriority w:val="99"/>
    <w:semiHidden/>
    <w:rsid w:val="003359FB"/>
    <w:rPr>
      <w:sz w:val="18"/>
      <w:szCs w:val="18"/>
    </w:rPr>
  </w:style>
  <w:style w:type="character" w:customStyle="1" w:styleId="1Char">
    <w:name w:val="标题 1 Char"/>
    <w:basedOn w:val="a0"/>
    <w:link w:val="1"/>
    <w:uiPriority w:val="9"/>
    <w:rsid w:val="003359FB"/>
    <w:rPr>
      <w:b/>
      <w:bCs/>
      <w:kern w:val="44"/>
      <w:sz w:val="44"/>
      <w:szCs w:val="44"/>
    </w:rPr>
  </w:style>
  <w:style w:type="paragraph" w:styleId="a6">
    <w:name w:val="Normal (Web)"/>
    <w:basedOn w:val="a"/>
    <w:uiPriority w:val="99"/>
    <w:unhideWhenUsed/>
    <w:rsid w:val="003359FB"/>
    <w:pPr>
      <w:widowControl/>
      <w:jc w:val="left"/>
    </w:pPr>
    <w:rPr>
      <w:rFonts w:ascii="宋体" w:eastAsia="宋体" w:hAnsi="宋体" w:cs="宋体"/>
      <w:kern w:val="0"/>
      <w:sz w:val="24"/>
      <w:szCs w:val="24"/>
    </w:rPr>
  </w:style>
  <w:style w:type="character" w:styleId="a7">
    <w:name w:val="Hyperlink"/>
    <w:basedOn w:val="a0"/>
    <w:uiPriority w:val="99"/>
    <w:unhideWhenUsed/>
    <w:rsid w:val="00B4781D"/>
    <w:rPr>
      <w:color w:val="0000FF" w:themeColor="hyperlink"/>
      <w:u w:val="single"/>
    </w:rPr>
  </w:style>
  <w:style w:type="paragraph" w:styleId="a8">
    <w:name w:val="List Paragraph"/>
    <w:basedOn w:val="a"/>
    <w:uiPriority w:val="34"/>
    <w:qFormat/>
    <w:rsid w:val="00B4781D"/>
    <w:pPr>
      <w:spacing w:line="120" w:lineRule="auto"/>
      <w:ind w:leftChars="50" w:left="50" w:rightChars="50" w:right="50" w:firstLineChars="200" w:firstLine="420"/>
    </w:pPr>
  </w:style>
</w:styles>
</file>

<file path=word/webSettings.xml><?xml version="1.0" encoding="utf-8"?>
<w:webSettings xmlns:r="http://schemas.openxmlformats.org/officeDocument/2006/relationships" xmlns:w="http://schemas.openxmlformats.org/wordprocessingml/2006/main">
  <w:divs>
    <w:div w:id="143262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ubin@wumart.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171</Words>
  <Characters>979</Characters>
  <Application>Microsoft Office Word</Application>
  <DocSecurity>0</DocSecurity>
  <Lines>8</Lines>
  <Paragraphs>2</Paragraphs>
  <ScaleCrop>false</ScaleCrop>
  <Company>微软中国</Company>
  <LinksUpToDate>false</LinksUpToDate>
  <CharactersWithSpaces>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匿名用户</dc:creator>
  <cp:keywords/>
  <dc:description/>
  <cp:lastModifiedBy>匿名用户</cp:lastModifiedBy>
  <cp:revision>3</cp:revision>
  <dcterms:created xsi:type="dcterms:W3CDTF">2017-04-17T06:34:00Z</dcterms:created>
  <dcterms:modified xsi:type="dcterms:W3CDTF">2017-04-17T06:35:00Z</dcterms:modified>
</cp:coreProperties>
</file>