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242" w:rsidRPr="00E54242" w:rsidRDefault="00E54242" w:rsidP="00E54242">
      <w:pPr>
        <w:widowControl/>
        <w:spacing w:before="300" w:line="288" w:lineRule="auto"/>
        <w:jc w:val="center"/>
        <w:rPr>
          <w:rFonts w:ascii="微软雅黑" w:eastAsia="微软雅黑" w:hAnsi="微软雅黑" w:cs="宋体" w:hint="eastAsia"/>
          <w:color w:val="000000"/>
          <w:kern w:val="0"/>
          <w:sz w:val="44"/>
          <w:szCs w:val="44"/>
        </w:rPr>
      </w:pPr>
      <w:r w:rsidRPr="00E54242">
        <w:rPr>
          <w:rFonts w:ascii="微软雅黑" w:eastAsia="微软雅黑" w:hAnsi="微软雅黑" w:cs="宋体" w:hint="eastAsia"/>
          <w:color w:val="000000"/>
          <w:kern w:val="0"/>
          <w:sz w:val="44"/>
          <w:szCs w:val="44"/>
        </w:rPr>
        <w:t>华夏幸福股份总部招聘信息</w:t>
      </w:r>
    </w:p>
    <w:p w:rsidR="00E54242" w:rsidRPr="00E54242" w:rsidRDefault="00E54242" w:rsidP="00E54242">
      <w:pPr>
        <w:widowControl/>
        <w:spacing w:line="360" w:lineRule="auto"/>
        <w:ind w:firstLine="420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华夏幸福股份总部（A股上市公司，多元化业务，其中产业新城业务中国第一，地产业务中国前十），现面向定向院校开展春季校招：</w:t>
      </w:r>
    </w:p>
    <w:p w:rsidR="00E54242" w:rsidRPr="00E54242" w:rsidRDefault="00E54242" w:rsidP="00E54242">
      <w:pPr>
        <w:widowControl/>
        <w:spacing w:line="360" w:lineRule="auto"/>
        <w:ind w:firstLineChars="200" w:firstLine="480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1.</w:t>
      </w:r>
      <w:r w:rsidRPr="00E54242">
        <w:rPr>
          <w:rFonts w:ascii="Times New Roman" w:eastAsia="微软雅黑" w:hAnsi="Times New Roman" w:cs="Times New Roman"/>
          <w:color w:val="000000"/>
          <w:kern w:val="0"/>
          <w:sz w:val="24"/>
          <w:szCs w:val="24"/>
        </w:rPr>
        <w:t xml:space="preserve">     </w:t>
      </w:r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人力资源管理培训生：招聘配置/人才发展/行业洞察与前瞻研究方向共8名，要求人力资源相关专业2017级应届毕业生，可提前安排带薪实习。</w:t>
      </w:r>
    </w:p>
    <w:p w:rsidR="00E54242" w:rsidRPr="00E54242" w:rsidRDefault="00E54242" w:rsidP="00E54242">
      <w:pPr>
        <w:widowControl/>
        <w:spacing w:line="360" w:lineRule="auto"/>
        <w:ind w:firstLineChars="200" w:firstLine="480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2.</w:t>
      </w:r>
      <w:r w:rsidRPr="00E54242">
        <w:rPr>
          <w:rFonts w:ascii="Times New Roman" w:eastAsia="微软雅黑" w:hAnsi="Times New Roman" w:cs="Times New Roman"/>
          <w:color w:val="000000"/>
          <w:kern w:val="0"/>
          <w:sz w:val="24"/>
          <w:szCs w:val="24"/>
        </w:rPr>
        <w:t xml:space="preserve">     </w:t>
      </w:r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人力资源短期实习生：人力资源相关专业，大四或研究生一、二年级均可，要求每周至少能实习三个工作日，能坚持实习2-4个月，每天100元补助，工作地点在三元桥。</w:t>
      </w:r>
    </w:p>
    <w:p w:rsidR="00E54242" w:rsidRPr="00E54242" w:rsidRDefault="00E54242" w:rsidP="00E54242">
      <w:pPr>
        <w:widowControl/>
        <w:spacing w:line="360" w:lineRule="auto"/>
        <w:ind w:firstLineChars="200" w:firstLine="480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注：华夏幸福的人力资源体系在国内非常先进，目前HR有近500人，总部有很多跨国管理咨询公司、大型企业供职多年的牛人，快速锻造新入</w:t>
      </w:r>
      <w:proofErr w:type="gramStart"/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职场学生</w:t>
      </w:r>
      <w:proofErr w:type="gramEnd"/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的专业水平。</w:t>
      </w:r>
    </w:p>
    <w:p w:rsidR="00E54242" w:rsidRPr="00E54242" w:rsidRDefault="00E54242" w:rsidP="00E54242">
      <w:pPr>
        <w:widowControl/>
        <w:spacing w:line="360" w:lineRule="auto"/>
        <w:ind w:firstLineChars="200" w:firstLine="480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有意向同学请投递简历到：</w:t>
      </w:r>
      <w:hyperlink r:id="rId4" w:tgtFrame="_blank" w:history="1">
        <w:r w:rsidRPr="00E54242">
          <w:rPr>
            <w:rFonts w:ascii="微软雅黑" w:eastAsia="微软雅黑" w:hAnsi="微软雅黑" w:cs="宋体" w:hint="eastAsia"/>
            <w:color w:val="3894C1"/>
            <w:kern w:val="0"/>
            <w:sz w:val="24"/>
            <w:szCs w:val="24"/>
          </w:rPr>
          <w:t>shisihua@cfldcn.com</w:t>
        </w:r>
      </w:hyperlink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，会尽快安排面试。</w:t>
      </w:r>
    </w:p>
    <w:p w:rsidR="00E54242" w:rsidRPr="00E54242" w:rsidRDefault="00E54242" w:rsidP="00E54242">
      <w:pPr>
        <w:widowControl/>
        <w:spacing w:line="360" w:lineRule="auto"/>
        <w:ind w:firstLineChars="200" w:firstLine="480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 </w:t>
      </w:r>
    </w:p>
    <w:p w:rsidR="00E54242" w:rsidRPr="00E54242" w:rsidRDefault="00E54242" w:rsidP="00E54242">
      <w:pPr>
        <w:widowControl/>
        <w:spacing w:line="360" w:lineRule="auto"/>
        <w:ind w:firstLine="420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附：公司介绍</w:t>
      </w:r>
    </w:p>
    <w:p w:rsidR="00E54242" w:rsidRPr="00E54242" w:rsidRDefault="00E54242" w:rsidP="00E54242">
      <w:pPr>
        <w:widowControl/>
        <w:spacing w:line="360" w:lineRule="auto"/>
        <w:ind w:firstLine="420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华夏幸福（股票代码：600340）创立于1998年，是中国领先的产业新城运营商。公司以“经济发展、社会和谐、人民幸福”的产业新城为核心产品，秉持“以产兴城、以城带产、产城融合、城乡一体”的系统化发展理念，通过创新升级“政府主导、企业运作、合作共赢”的PPP市场化运作模式，探索并实现所在区域的经济发展、城市发展和民生保障，有效提升区域发展的综合价值。</w:t>
      </w:r>
    </w:p>
    <w:p w:rsidR="00E54242" w:rsidRPr="00E54242" w:rsidRDefault="00E54242" w:rsidP="00E54242">
      <w:pPr>
        <w:widowControl/>
        <w:spacing w:line="360" w:lineRule="auto"/>
        <w:ind w:firstLine="420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华夏幸福拥有专业的团队及高效的组织体系。全体员工3万余人，主</w:t>
      </w:r>
      <w:proofErr w:type="gramStart"/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营员工</w:t>
      </w:r>
      <w:proofErr w:type="gramEnd"/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中硕士及以上学历占比超40%，高管团队有多位来自世界500强企业。</w:t>
      </w:r>
    </w:p>
    <w:p w:rsidR="00E54242" w:rsidRPr="00E54242" w:rsidRDefault="00E54242" w:rsidP="00E54242">
      <w:pPr>
        <w:widowControl/>
        <w:spacing w:line="360" w:lineRule="auto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lastRenderedPageBreak/>
        <w:t>围绕国家战略重点区域，公司夯实巩固京津冀区域，积极布局长江经济带，</w:t>
      </w:r>
      <w:proofErr w:type="gramStart"/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谋划卡</w:t>
      </w:r>
      <w:proofErr w:type="gramEnd"/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位“一带一路”和珠江三角洲。目前，公司的事业版图遍布北京、河北、广东、湖北、江苏、浙江、四川、安徽、河南、印度尼西亚等全球60余个区域，并聚焦10大重点产业，形成了百余个区域级产业集群。</w:t>
      </w:r>
    </w:p>
    <w:p w:rsidR="00E54242" w:rsidRPr="00E54242" w:rsidRDefault="00E54242" w:rsidP="00E54242">
      <w:pPr>
        <w:widowControl/>
        <w:spacing w:line="360" w:lineRule="auto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华夏幸福致力于成为全球产业新城的引领者，十几年来，依托市场化运作模式，成就了新常态下创新驱动和城市可持续发展的样本与价值理念。2015年7月20日，固安县政府与华夏幸福共同探索的PPP（政府和社会资本合作）模式，作为创造性典型经验，被国务院办公厅通报表扬，并入选</w:t>
      </w:r>
      <w:proofErr w:type="gramStart"/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国家发改委</w:t>
      </w:r>
      <w:proofErr w:type="gramEnd"/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PPP示范项目。2016年10月，华夏幸福固安高新区及溧水</w:t>
      </w:r>
      <w:proofErr w:type="gramStart"/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区产业</w:t>
      </w:r>
      <w:proofErr w:type="gramEnd"/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新城项目双双入选第三批政府和社会资本合作示范项目，再获国家认可。</w:t>
      </w:r>
    </w:p>
    <w:p w:rsidR="00E54242" w:rsidRPr="00E54242" w:rsidRDefault="00E54242" w:rsidP="00E54242">
      <w:pPr>
        <w:widowControl/>
        <w:spacing w:line="360" w:lineRule="auto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E54242">
        <w:rPr>
          <w:rFonts w:ascii="微软雅黑" w:eastAsia="微软雅黑" w:hAnsi="微软雅黑" w:cs="宋体" w:hint="eastAsia"/>
          <w:color w:val="000000"/>
          <w:kern w:val="0"/>
          <w:sz w:val="24"/>
          <w:szCs w:val="24"/>
        </w:rPr>
        <w:t>承载着中国产业转型升级、新型城镇化的伟大梦想，华夏幸福致力于成为全球产业新城的引领者，未来，华夏幸福将继续坚定不移的打造产业新城，使所开发的区域经济发展、社会和谐、人民幸福！</w:t>
      </w:r>
    </w:p>
    <w:p w:rsidR="00315C20" w:rsidRPr="00E54242" w:rsidRDefault="00315C20"/>
    <w:sectPr w:rsidR="00315C20" w:rsidRPr="00E54242" w:rsidSect="00315C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54242"/>
    <w:rsid w:val="0001121E"/>
    <w:rsid w:val="00032D53"/>
    <w:rsid w:val="00047BBC"/>
    <w:rsid w:val="0005631C"/>
    <w:rsid w:val="000D0FCE"/>
    <w:rsid w:val="001452DA"/>
    <w:rsid w:val="00157537"/>
    <w:rsid w:val="00181641"/>
    <w:rsid w:val="001E6FCD"/>
    <w:rsid w:val="002217AF"/>
    <w:rsid w:val="002A03E9"/>
    <w:rsid w:val="002D0F76"/>
    <w:rsid w:val="002D49D8"/>
    <w:rsid w:val="00315C20"/>
    <w:rsid w:val="0034356F"/>
    <w:rsid w:val="004C5DB5"/>
    <w:rsid w:val="004D257F"/>
    <w:rsid w:val="005D7D04"/>
    <w:rsid w:val="00645287"/>
    <w:rsid w:val="006A0F9A"/>
    <w:rsid w:val="006D31D2"/>
    <w:rsid w:val="006D3438"/>
    <w:rsid w:val="006E4874"/>
    <w:rsid w:val="007948DE"/>
    <w:rsid w:val="00822711"/>
    <w:rsid w:val="00825C94"/>
    <w:rsid w:val="00882F8E"/>
    <w:rsid w:val="008F657F"/>
    <w:rsid w:val="009C748B"/>
    <w:rsid w:val="009E7B73"/>
    <w:rsid w:val="00A04CFC"/>
    <w:rsid w:val="00A05A6C"/>
    <w:rsid w:val="00A11927"/>
    <w:rsid w:val="00A97604"/>
    <w:rsid w:val="00AC1549"/>
    <w:rsid w:val="00B16A46"/>
    <w:rsid w:val="00BD6F40"/>
    <w:rsid w:val="00C03F39"/>
    <w:rsid w:val="00C82B77"/>
    <w:rsid w:val="00CC4AA2"/>
    <w:rsid w:val="00DE16F7"/>
    <w:rsid w:val="00E03C25"/>
    <w:rsid w:val="00E54242"/>
    <w:rsid w:val="00E66EC1"/>
    <w:rsid w:val="00E7731D"/>
    <w:rsid w:val="00E81257"/>
    <w:rsid w:val="00EF67A0"/>
    <w:rsid w:val="00F153D7"/>
    <w:rsid w:val="00F3625F"/>
    <w:rsid w:val="00F56517"/>
    <w:rsid w:val="00FD3AB5"/>
    <w:rsid w:val="00FD5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C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54242"/>
    <w:rPr>
      <w:strike w:val="0"/>
      <w:dstrike w:val="0"/>
      <w:color w:val="3894C1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E5424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Emphasis"/>
    <w:basedOn w:val="a0"/>
    <w:uiPriority w:val="20"/>
    <w:qFormat/>
    <w:rsid w:val="00E5424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65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isihua@cfldcn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2017-03-10T03:09:00Z</dcterms:created>
  <dcterms:modified xsi:type="dcterms:W3CDTF">2017-03-10T03:12:00Z</dcterms:modified>
</cp:coreProperties>
</file>