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BE6" w:rsidRPr="00975141" w:rsidRDefault="00190BE6" w:rsidP="008F37E7">
      <w:pPr>
        <w:widowControl/>
        <w:shd w:val="clear" w:color="auto" w:fill="FFFFFF"/>
        <w:spacing w:beforeLines="100" w:afterLines="100" w:line="270" w:lineRule="atLeast"/>
        <w:ind w:left="74" w:right="74"/>
        <w:jc w:val="center"/>
        <w:rPr>
          <w:rFonts w:ascii="Arial" w:eastAsia="宋体" w:hAnsi="Arial" w:cs="Arial"/>
          <w:kern w:val="0"/>
          <w:sz w:val="36"/>
          <w:szCs w:val="36"/>
        </w:rPr>
      </w:pPr>
      <w:r w:rsidRPr="00975141">
        <w:rPr>
          <w:rFonts w:ascii="Arial" w:eastAsia="宋体" w:hAnsi="Arial" w:cs="Arial" w:hint="eastAsia"/>
          <w:kern w:val="0"/>
          <w:sz w:val="36"/>
          <w:szCs w:val="36"/>
        </w:rPr>
        <w:t>公司简介</w:t>
      </w:r>
    </w:p>
    <w:p w:rsidR="008F37E7" w:rsidRPr="008F37E7" w:rsidRDefault="008F37E7" w:rsidP="008F37E7">
      <w:pPr>
        <w:widowControl/>
        <w:shd w:val="clear" w:color="auto" w:fill="FFFFFF"/>
        <w:spacing w:line="360" w:lineRule="auto"/>
        <w:ind w:left="75" w:right="75" w:firstLine="465"/>
        <w:jc w:val="left"/>
        <w:rPr>
          <w:rFonts w:ascii="Arial" w:eastAsia="宋体" w:hAnsi="Arial" w:cs="Arial" w:hint="eastAsia"/>
          <w:kern w:val="0"/>
          <w:sz w:val="24"/>
          <w:szCs w:val="24"/>
        </w:rPr>
      </w:pPr>
      <w:r w:rsidRPr="008F37E7">
        <w:rPr>
          <w:rFonts w:ascii="Arial" w:eastAsia="宋体" w:hAnsi="Arial" w:cs="Arial" w:hint="eastAsia"/>
          <w:kern w:val="0"/>
          <w:sz w:val="24"/>
          <w:szCs w:val="24"/>
        </w:rPr>
        <w:t>中铁现代物流科技股份有限公司（简称“中铁现代物流”）是由世界</w:t>
      </w:r>
      <w:r w:rsidRPr="008F37E7">
        <w:rPr>
          <w:rFonts w:ascii="Arial" w:eastAsia="宋体" w:hAnsi="Arial" w:cs="Arial" w:hint="eastAsia"/>
          <w:kern w:val="0"/>
          <w:sz w:val="24"/>
          <w:szCs w:val="24"/>
        </w:rPr>
        <w:t>500</w:t>
      </w:r>
      <w:r w:rsidRPr="008F37E7">
        <w:rPr>
          <w:rFonts w:ascii="Arial" w:eastAsia="宋体" w:hAnsi="Arial" w:cs="Arial" w:hint="eastAsia"/>
          <w:kern w:val="0"/>
          <w:sz w:val="24"/>
          <w:szCs w:val="24"/>
        </w:rPr>
        <w:t>强企业中国铁路物资股份有限公司（简称“中国铁物”）控股的国有大型第三方物流公司，成立于</w:t>
      </w:r>
      <w:r w:rsidRPr="008F37E7">
        <w:rPr>
          <w:rFonts w:ascii="Arial" w:eastAsia="宋体" w:hAnsi="Arial" w:cs="Arial" w:hint="eastAsia"/>
          <w:kern w:val="0"/>
          <w:sz w:val="24"/>
          <w:szCs w:val="24"/>
        </w:rPr>
        <w:t>2002</w:t>
      </w:r>
      <w:r w:rsidRPr="008F37E7">
        <w:rPr>
          <w:rFonts w:ascii="Arial" w:eastAsia="宋体" w:hAnsi="Arial" w:cs="Arial" w:hint="eastAsia"/>
          <w:kern w:val="0"/>
          <w:sz w:val="24"/>
          <w:szCs w:val="24"/>
        </w:rPr>
        <w:t>年</w:t>
      </w:r>
      <w:r w:rsidRPr="008F37E7">
        <w:rPr>
          <w:rFonts w:ascii="Arial" w:eastAsia="宋体" w:hAnsi="Arial" w:cs="Arial" w:hint="eastAsia"/>
          <w:kern w:val="0"/>
          <w:sz w:val="24"/>
          <w:szCs w:val="24"/>
        </w:rPr>
        <w:t>9</w:t>
      </w:r>
      <w:r w:rsidRPr="008F37E7">
        <w:rPr>
          <w:rFonts w:ascii="Arial" w:eastAsia="宋体" w:hAnsi="Arial" w:cs="Arial" w:hint="eastAsia"/>
          <w:kern w:val="0"/>
          <w:sz w:val="24"/>
          <w:szCs w:val="24"/>
        </w:rPr>
        <w:t>月，注册资本</w:t>
      </w:r>
      <w:r w:rsidRPr="008F37E7">
        <w:rPr>
          <w:rFonts w:ascii="Arial" w:eastAsia="宋体" w:hAnsi="Arial" w:cs="Arial" w:hint="eastAsia"/>
          <w:kern w:val="0"/>
          <w:sz w:val="24"/>
          <w:szCs w:val="24"/>
        </w:rPr>
        <w:t>1.18</w:t>
      </w:r>
      <w:r w:rsidRPr="008F37E7">
        <w:rPr>
          <w:rFonts w:ascii="Arial" w:eastAsia="宋体" w:hAnsi="Arial" w:cs="Arial" w:hint="eastAsia"/>
          <w:kern w:val="0"/>
          <w:sz w:val="24"/>
          <w:szCs w:val="24"/>
        </w:rPr>
        <w:t>亿元人民币。</w:t>
      </w:r>
    </w:p>
    <w:p w:rsidR="008F37E7" w:rsidRPr="008F37E7" w:rsidRDefault="008F37E7" w:rsidP="008F37E7">
      <w:pPr>
        <w:widowControl/>
        <w:shd w:val="clear" w:color="auto" w:fill="FFFFFF"/>
        <w:spacing w:line="360" w:lineRule="auto"/>
        <w:ind w:left="75" w:right="75" w:firstLine="465"/>
        <w:jc w:val="left"/>
        <w:rPr>
          <w:rFonts w:ascii="Arial" w:eastAsia="宋体" w:hAnsi="Arial" w:cs="Arial" w:hint="eastAsia"/>
          <w:kern w:val="0"/>
          <w:sz w:val="24"/>
          <w:szCs w:val="24"/>
        </w:rPr>
      </w:pPr>
      <w:r w:rsidRPr="008F37E7">
        <w:rPr>
          <w:rFonts w:ascii="Arial" w:eastAsia="宋体" w:hAnsi="Arial" w:cs="Arial" w:hint="eastAsia"/>
          <w:kern w:val="0"/>
          <w:sz w:val="24"/>
          <w:szCs w:val="24"/>
        </w:rPr>
        <w:t>中铁现代物流作为中国铁物物流板块的旗舰企业和专业化平台公司，围绕“铁路物资供应链服务和钢铁供应链集成服务”两大业务领域，以钢材为主的大宗生产资料综合物流服务为核心，大力发展供应链一体化综合物流业务，拥有基础物流、港口物流、铁路物流、在线供应链物流、钢铁物流、煤炭物流、机电接运七大业务板块，业务范围涉及钢铁、煤炭、矿石等大宗生产资料、快速消费品、汽车等诸多领域。中铁现代物流总部设在首都北京，经过十多年的积极探索和努力，在北京、大连、天津、青岛、上海、武汉、合肥、长沙、广州、成都、重庆、昆明、西安、太原、呼和浩特等主要枢纽城市设有</w:t>
      </w:r>
      <w:r w:rsidRPr="008F37E7">
        <w:rPr>
          <w:rFonts w:ascii="Arial" w:eastAsia="宋体" w:hAnsi="Arial" w:cs="Arial" w:hint="eastAsia"/>
          <w:kern w:val="0"/>
          <w:sz w:val="24"/>
          <w:szCs w:val="24"/>
        </w:rPr>
        <w:t>19</w:t>
      </w:r>
      <w:r w:rsidRPr="008F37E7">
        <w:rPr>
          <w:rFonts w:ascii="Arial" w:eastAsia="宋体" w:hAnsi="Arial" w:cs="Arial" w:hint="eastAsia"/>
          <w:kern w:val="0"/>
          <w:sz w:val="24"/>
          <w:szCs w:val="24"/>
        </w:rPr>
        <w:t>家分子公司，控制协调遍布全国的</w:t>
      </w:r>
      <w:r w:rsidRPr="008F37E7">
        <w:rPr>
          <w:rFonts w:ascii="Arial" w:eastAsia="宋体" w:hAnsi="Arial" w:cs="Arial" w:hint="eastAsia"/>
          <w:kern w:val="0"/>
          <w:sz w:val="24"/>
          <w:szCs w:val="24"/>
        </w:rPr>
        <w:t>1500</w:t>
      </w:r>
      <w:r w:rsidRPr="008F37E7">
        <w:rPr>
          <w:rFonts w:ascii="Arial" w:eastAsia="宋体" w:hAnsi="Arial" w:cs="Arial" w:hint="eastAsia"/>
          <w:kern w:val="0"/>
          <w:sz w:val="24"/>
          <w:szCs w:val="24"/>
        </w:rPr>
        <w:t>多个配送中心及作业部，依托先进的物流信息系统支持，形成了以枢纽城市为核心、覆盖全国的物流网络体系。</w:t>
      </w:r>
    </w:p>
    <w:p w:rsidR="00D76308" w:rsidRDefault="008F37E7" w:rsidP="008F37E7">
      <w:pPr>
        <w:widowControl/>
        <w:shd w:val="clear" w:color="auto" w:fill="FFFFFF"/>
        <w:spacing w:line="360" w:lineRule="auto"/>
        <w:ind w:left="75" w:right="75" w:firstLine="465"/>
        <w:jc w:val="left"/>
        <w:rPr>
          <w:rFonts w:ascii="Arial" w:eastAsia="宋体" w:hAnsi="Arial" w:cs="Arial"/>
          <w:kern w:val="0"/>
          <w:sz w:val="24"/>
          <w:szCs w:val="24"/>
        </w:rPr>
      </w:pPr>
      <w:r w:rsidRPr="008F37E7">
        <w:rPr>
          <w:rFonts w:ascii="Arial" w:eastAsia="宋体" w:hAnsi="Arial" w:cs="Arial" w:hint="eastAsia"/>
          <w:kern w:val="0"/>
          <w:sz w:val="24"/>
          <w:szCs w:val="24"/>
        </w:rPr>
        <w:t>中铁现代物流是国家发改委重点联系指导的大型物流企业、中国物流与采购联合会重点物流企业财税与投融资工作联系机制企业，是中国首批“</w:t>
      </w:r>
      <w:r w:rsidRPr="008F37E7">
        <w:rPr>
          <w:rFonts w:ascii="Arial" w:eastAsia="宋体" w:hAnsi="Arial" w:cs="Arial" w:hint="eastAsia"/>
          <w:kern w:val="0"/>
          <w:sz w:val="24"/>
          <w:szCs w:val="24"/>
        </w:rPr>
        <w:t>AAAAA</w:t>
      </w:r>
      <w:r w:rsidRPr="008F37E7">
        <w:rPr>
          <w:rFonts w:ascii="Arial" w:eastAsia="宋体" w:hAnsi="Arial" w:cs="Arial" w:hint="eastAsia"/>
          <w:kern w:val="0"/>
          <w:sz w:val="24"/>
          <w:szCs w:val="24"/>
        </w:rPr>
        <w:t>级综合服务型物流企业”、中国首批“</w:t>
      </w:r>
      <w:r w:rsidRPr="008F37E7">
        <w:rPr>
          <w:rFonts w:ascii="Arial" w:eastAsia="宋体" w:hAnsi="Arial" w:cs="Arial" w:hint="eastAsia"/>
          <w:kern w:val="0"/>
          <w:sz w:val="24"/>
          <w:szCs w:val="24"/>
        </w:rPr>
        <w:t>AAA</w:t>
      </w:r>
      <w:r w:rsidRPr="008F37E7">
        <w:rPr>
          <w:rFonts w:ascii="Arial" w:eastAsia="宋体" w:hAnsi="Arial" w:cs="Arial" w:hint="eastAsia"/>
          <w:kern w:val="0"/>
          <w:sz w:val="24"/>
          <w:szCs w:val="24"/>
        </w:rPr>
        <w:t>级（最高级别）信用物流企业”、中国首批“质押监管优秀企业”、中国首批“物流产学研基地”、“中国物流示范基地”、“中国物流实验基地”、“中国物流管理创新型企业”、“中国物流杰出企业”和“北京市第一批重点总部企业”，被国家人事部评为“全国物流行业先进集体”，连续三年被世界品牌实验室授予“中国</w:t>
      </w:r>
      <w:r w:rsidRPr="008F37E7">
        <w:rPr>
          <w:rFonts w:ascii="Arial" w:eastAsia="宋体" w:hAnsi="Arial" w:cs="Arial" w:hint="eastAsia"/>
          <w:kern w:val="0"/>
          <w:sz w:val="24"/>
          <w:szCs w:val="24"/>
        </w:rPr>
        <w:t>500</w:t>
      </w:r>
      <w:r w:rsidRPr="008F37E7">
        <w:rPr>
          <w:rFonts w:ascii="Arial" w:eastAsia="宋体" w:hAnsi="Arial" w:cs="Arial" w:hint="eastAsia"/>
          <w:kern w:val="0"/>
          <w:sz w:val="24"/>
          <w:szCs w:val="24"/>
        </w:rPr>
        <w:t>最具价值品牌”，连续多年被中国交通运输协会评为“中国物流百强企业”和“全国先进物流企业”。中铁现代物流凭借自身优势，打造国内领先的专业化综合物流服务提供商。</w:t>
      </w:r>
    </w:p>
    <w:p w:rsidR="00975141" w:rsidRDefault="00975141" w:rsidP="008F37E7">
      <w:pPr>
        <w:widowControl/>
        <w:shd w:val="clear" w:color="auto" w:fill="FFFFFF"/>
        <w:spacing w:line="360" w:lineRule="auto"/>
        <w:ind w:left="75" w:right="75" w:firstLine="465"/>
        <w:jc w:val="left"/>
        <w:rPr>
          <w:rFonts w:ascii="Arial" w:eastAsia="宋体" w:hAnsi="Arial" w:cs="Arial"/>
          <w:kern w:val="0"/>
          <w:sz w:val="24"/>
          <w:szCs w:val="24"/>
        </w:rPr>
      </w:pPr>
      <w:r>
        <w:rPr>
          <w:rFonts w:ascii="Arial" w:eastAsia="宋体" w:hAnsi="Arial" w:cs="Arial" w:hint="eastAsia"/>
          <w:kern w:val="0"/>
          <w:sz w:val="24"/>
          <w:szCs w:val="24"/>
        </w:rPr>
        <w:t>企业性质：国有企业</w:t>
      </w:r>
      <w:r>
        <w:rPr>
          <w:rFonts w:ascii="Arial" w:eastAsia="宋体" w:hAnsi="Arial" w:cs="Arial" w:hint="eastAsia"/>
          <w:kern w:val="0"/>
          <w:sz w:val="24"/>
          <w:szCs w:val="24"/>
        </w:rPr>
        <w:t xml:space="preserve">              </w:t>
      </w:r>
      <w:r>
        <w:rPr>
          <w:rFonts w:ascii="Arial" w:eastAsia="宋体" w:hAnsi="Arial" w:cs="Arial" w:hint="eastAsia"/>
          <w:kern w:val="0"/>
          <w:sz w:val="24"/>
          <w:szCs w:val="24"/>
        </w:rPr>
        <w:t>企业规模：</w:t>
      </w:r>
      <w:r>
        <w:rPr>
          <w:rFonts w:ascii="Arial" w:eastAsia="宋体" w:hAnsi="Arial" w:cs="Arial" w:hint="eastAsia"/>
          <w:kern w:val="0"/>
          <w:sz w:val="24"/>
          <w:szCs w:val="24"/>
        </w:rPr>
        <w:t>1000</w:t>
      </w:r>
      <w:r>
        <w:rPr>
          <w:rFonts w:ascii="Arial" w:eastAsia="宋体" w:hAnsi="Arial" w:cs="Arial" w:hint="eastAsia"/>
          <w:kern w:val="0"/>
          <w:sz w:val="24"/>
          <w:szCs w:val="24"/>
        </w:rPr>
        <w:t>人以上</w:t>
      </w:r>
    </w:p>
    <w:p w:rsidR="00975141" w:rsidRDefault="00975141" w:rsidP="008F37E7">
      <w:pPr>
        <w:widowControl/>
        <w:shd w:val="clear" w:color="auto" w:fill="FFFFFF"/>
        <w:spacing w:line="360" w:lineRule="auto"/>
        <w:ind w:left="75" w:right="75" w:firstLine="465"/>
        <w:jc w:val="left"/>
        <w:rPr>
          <w:rFonts w:asciiTheme="minorEastAsia" w:hAnsiTheme="minorEastAsia" w:cs="Arial"/>
          <w:kern w:val="0"/>
          <w:sz w:val="24"/>
          <w:szCs w:val="24"/>
        </w:rPr>
      </w:pPr>
      <w:r>
        <w:rPr>
          <w:rFonts w:ascii="Arial" w:eastAsia="宋体" w:hAnsi="Arial" w:cs="Arial" w:hint="eastAsia"/>
          <w:kern w:val="0"/>
          <w:sz w:val="24"/>
          <w:szCs w:val="24"/>
        </w:rPr>
        <w:t>所属行业：</w:t>
      </w:r>
      <w:r w:rsidRPr="00975141">
        <w:rPr>
          <w:rFonts w:asciiTheme="minorEastAsia" w:hAnsiTheme="minorEastAsia" w:cs="Arial"/>
          <w:kern w:val="0"/>
          <w:sz w:val="24"/>
          <w:szCs w:val="24"/>
        </w:rPr>
        <w:t>交通/运输/物流</w:t>
      </w:r>
      <w:r>
        <w:rPr>
          <w:rFonts w:asciiTheme="minorEastAsia" w:hAnsiTheme="minorEastAsia" w:cs="Arial" w:hint="eastAsia"/>
          <w:kern w:val="0"/>
          <w:sz w:val="24"/>
          <w:szCs w:val="24"/>
        </w:rPr>
        <w:t xml:space="preserve">        企业所在地：北京</w:t>
      </w:r>
    </w:p>
    <w:p w:rsidR="00975141" w:rsidRPr="00975141" w:rsidRDefault="00975141" w:rsidP="008F37E7">
      <w:pPr>
        <w:widowControl/>
        <w:shd w:val="clear" w:color="auto" w:fill="FFFFFF"/>
        <w:spacing w:line="360" w:lineRule="auto"/>
        <w:ind w:left="75" w:right="75" w:firstLine="465"/>
        <w:jc w:val="left"/>
        <w:rPr>
          <w:rFonts w:ascii="Arial" w:eastAsia="宋体" w:hAnsi="Arial" w:cs="Arial"/>
          <w:kern w:val="0"/>
          <w:sz w:val="24"/>
          <w:szCs w:val="24"/>
        </w:rPr>
      </w:pPr>
      <w:r>
        <w:rPr>
          <w:rFonts w:asciiTheme="minorEastAsia" w:hAnsiTheme="minorEastAsia" w:cs="Arial" w:hint="eastAsia"/>
          <w:kern w:val="0"/>
          <w:sz w:val="24"/>
          <w:szCs w:val="24"/>
        </w:rPr>
        <w:t>企业网址：</w:t>
      </w:r>
      <w:hyperlink r:id="rId7" w:tgtFrame="_blank" w:history="1">
        <w:r w:rsidRPr="00975141">
          <w:rPr>
            <w:rFonts w:asciiTheme="minorEastAsia" w:hAnsiTheme="minorEastAsia" w:cs="Arial"/>
            <w:kern w:val="0"/>
            <w:sz w:val="24"/>
            <w:szCs w:val="24"/>
          </w:rPr>
          <w:t>http://www.crml.com.cn</w:t>
        </w:r>
      </w:hyperlink>
    </w:p>
    <w:p w:rsidR="00190BE6" w:rsidRPr="00975141" w:rsidRDefault="00190BE6" w:rsidP="008F37E7">
      <w:pPr>
        <w:widowControl/>
        <w:shd w:val="clear" w:color="auto" w:fill="FFFFFF"/>
        <w:spacing w:line="360" w:lineRule="auto"/>
        <w:ind w:left="75" w:right="75"/>
        <w:jc w:val="left"/>
        <w:rPr>
          <w:rFonts w:asciiTheme="minorEastAsia" w:hAnsiTheme="minorEastAsia" w:cs="Arial"/>
          <w:color w:val="666666"/>
          <w:kern w:val="0"/>
          <w:sz w:val="24"/>
          <w:szCs w:val="24"/>
        </w:rPr>
      </w:pPr>
    </w:p>
    <w:p w:rsidR="00D76308" w:rsidRPr="00975141" w:rsidRDefault="00190BE6" w:rsidP="008F37E7">
      <w:pPr>
        <w:widowControl/>
        <w:shd w:val="clear" w:color="auto" w:fill="FFFFFF"/>
        <w:spacing w:line="360" w:lineRule="auto"/>
        <w:ind w:left="75" w:right="75"/>
        <w:jc w:val="left"/>
        <w:rPr>
          <w:rFonts w:ascii="Arial" w:eastAsia="宋体" w:hAnsi="Arial" w:cs="Arial"/>
          <w:kern w:val="0"/>
          <w:sz w:val="36"/>
          <w:szCs w:val="36"/>
        </w:rPr>
      </w:pPr>
      <w:r w:rsidRPr="00975141">
        <w:rPr>
          <w:rFonts w:ascii="Arial" w:eastAsia="宋体" w:hAnsi="Arial" w:cs="Arial" w:hint="eastAsia"/>
          <w:kern w:val="0"/>
          <w:sz w:val="36"/>
          <w:szCs w:val="36"/>
        </w:rPr>
        <w:lastRenderedPageBreak/>
        <w:t>招聘岗位</w:t>
      </w:r>
    </w:p>
    <w:p w:rsidR="00D76308" w:rsidRPr="00D76308" w:rsidRDefault="009601C7" w:rsidP="008F37E7">
      <w:pPr>
        <w:widowControl/>
        <w:spacing w:before="100" w:beforeAutospacing="1" w:after="48" w:line="300" w:lineRule="auto"/>
        <w:jc w:val="left"/>
        <w:outlineLvl w:val="1"/>
        <w:rPr>
          <w:rFonts w:ascii="黑体" w:eastAsia="黑体" w:hAnsi="黑体" w:cs="Arial"/>
          <w:b/>
          <w:bCs/>
          <w:kern w:val="0"/>
          <w:sz w:val="32"/>
          <w:szCs w:val="32"/>
        </w:rPr>
      </w:pPr>
      <w:hyperlink r:id="rId8" w:history="1">
        <w:r w:rsidR="00D76308" w:rsidRPr="00D76308">
          <w:rPr>
            <w:rFonts w:ascii="黑体" w:eastAsia="黑体" w:hAnsi="黑体" w:cs="Arial"/>
            <w:b/>
            <w:bCs/>
            <w:kern w:val="0"/>
            <w:sz w:val="32"/>
            <w:szCs w:val="32"/>
          </w:rPr>
          <w:t>财务管理岗</w:t>
        </w:r>
      </w:hyperlink>
      <w:r w:rsidR="00D76308" w:rsidRPr="00D76308">
        <w:rPr>
          <w:rFonts w:ascii="黑体" w:eastAsia="黑体" w:hAnsi="黑体" w:cs="Arial"/>
          <w:b/>
          <w:bCs/>
          <w:kern w:val="0"/>
          <w:sz w:val="32"/>
          <w:szCs w:val="32"/>
        </w:rPr>
        <w:t>(北京总部，财务部)</w:t>
      </w:r>
    </w:p>
    <w:p w:rsidR="008506FA" w:rsidRDefault="00D76308" w:rsidP="008F37E7">
      <w:pPr>
        <w:widowControl/>
        <w:spacing w:line="300" w:lineRule="auto"/>
        <w:jc w:val="left"/>
        <w:rPr>
          <w:rFonts w:ascii="Arial" w:eastAsia="宋体" w:hAnsi="Arial" w:cs="Arial"/>
          <w:kern w:val="0"/>
          <w:sz w:val="24"/>
          <w:szCs w:val="24"/>
        </w:rPr>
      </w:pPr>
      <w:r w:rsidRPr="00D76308">
        <w:rPr>
          <w:rFonts w:ascii="Arial" w:eastAsia="宋体" w:hAnsi="Arial" w:cs="Arial"/>
          <w:kern w:val="0"/>
          <w:sz w:val="24"/>
          <w:szCs w:val="24"/>
        </w:rPr>
        <w:t>招聘岗位：财务管理岗</w:t>
      </w:r>
      <w:r w:rsidRPr="00D76308">
        <w:rPr>
          <w:rFonts w:ascii="Arial" w:eastAsia="宋体" w:hAnsi="Arial" w:cs="Arial"/>
          <w:kern w:val="0"/>
          <w:sz w:val="24"/>
          <w:szCs w:val="24"/>
        </w:rPr>
        <w:br/>
      </w:r>
      <w:r w:rsidRPr="00D76308">
        <w:rPr>
          <w:rFonts w:ascii="Arial" w:eastAsia="宋体" w:hAnsi="Arial" w:cs="Arial"/>
          <w:kern w:val="0"/>
          <w:sz w:val="24"/>
          <w:szCs w:val="24"/>
        </w:rPr>
        <w:t>招聘专业：财务、会计专业</w:t>
      </w:r>
      <w:r w:rsidRPr="00D76308">
        <w:rPr>
          <w:rFonts w:ascii="Arial" w:eastAsia="宋体" w:hAnsi="Arial" w:cs="Arial"/>
          <w:kern w:val="0"/>
          <w:sz w:val="24"/>
          <w:szCs w:val="24"/>
        </w:rPr>
        <w:br/>
      </w:r>
      <w:r w:rsidRPr="00D76308">
        <w:rPr>
          <w:rFonts w:ascii="Arial" w:eastAsia="宋体" w:hAnsi="Arial" w:cs="Arial"/>
          <w:kern w:val="0"/>
          <w:sz w:val="24"/>
          <w:szCs w:val="24"/>
        </w:rPr>
        <w:t>招聘人数：</w:t>
      </w:r>
      <w:r w:rsidRPr="00D76308">
        <w:rPr>
          <w:rFonts w:ascii="Arial" w:eastAsia="宋体" w:hAnsi="Arial" w:cs="Arial"/>
          <w:kern w:val="0"/>
          <w:sz w:val="24"/>
          <w:szCs w:val="24"/>
        </w:rPr>
        <w:t>1</w:t>
      </w:r>
      <w:r w:rsidRPr="00D76308">
        <w:rPr>
          <w:rFonts w:ascii="Arial" w:eastAsia="宋体" w:hAnsi="Arial" w:cs="Arial"/>
          <w:kern w:val="0"/>
          <w:sz w:val="24"/>
          <w:szCs w:val="24"/>
        </w:rPr>
        <w:t>人</w:t>
      </w:r>
      <w:r w:rsidRPr="00D76308">
        <w:rPr>
          <w:rFonts w:ascii="Arial" w:eastAsia="宋体" w:hAnsi="Arial" w:cs="Arial"/>
          <w:kern w:val="0"/>
          <w:sz w:val="24"/>
          <w:szCs w:val="24"/>
        </w:rPr>
        <w:br/>
      </w:r>
      <w:r w:rsidR="008506FA" w:rsidRPr="00D76308">
        <w:rPr>
          <w:rFonts w:ascii="Arial" w:eastAsia="宋体" w:hAnsi="Arial" w:cs="Arial"/>
          <w:kern w:val="0"/>
          <w:sz w:val="24"/>
          <w:szCs w:val="24"/>
        </w:rPr>
        <w:t>一、岗位职责：</w:t>
      </w:r>
    </w:p>
    <w:p w:rsidR="005A666B" w:rsidRPr="005A666B" w:rsidRDefault="00D76308" w:rsidP="008F37E7">
      <w:pPr>
        <w:widowControl/>
        <w:spacing w:line="300" w:lineRule="auto"/>
        <w:jc w:val="left"/>
        <w:rPr>
          <w:rFonts w:ascii="Microsoft Yahei" w:eastAsia="宋体" w:hAnsi="Microsoft Yahei" w:cs="宋体" w:hint="eastAsia"/>
          <w:color w:val="555555"/>
          <w:kern w:val="0"/>
          <w:sz w:val="18"/>
          <w:szCs w:val="18"/>
        </w:rPr>
      </w:pPr>
      <w:r w:rsidRPr="00D76308">
        <w:rPr>
          <w:rFonts w:ascii="Arial" w:eastAsia="宋体" w:hAnsi="Arial" w:cs="Arial"/>
          <w:kern w:val="0"/>
          <w:sz w:val="24"/>
          <w:szCs w:val="24"/>
        </w:rPr>
        <w:t>1</w:t>
      </w:r>
      <w:r w:rsidRPr="00D76308">
        <w:rPr>
          <w:rFonts w:ascii="Arial" w:eastAsia="宋体" w:hAnsi="Arial" w:cs="Arial"/>
          <w:kern w:val="0"/>
          <w:sz w:val="24"/>
          <w:szCs w:val="24"/>
        </w:rPr>
        <w:t>、负责公司的会计记录、核算工作</w:t>
      </w:r>
      <w:r w:rsidRPr="00D76308">
        <w:rPr>
          <w:rFonts w:ascii="Arial" w:eastAsia="宋体" w:hAnsi="Arial" w:cs="Arial"/>
          <w:kern w:val="0"/>
          <w:sz w:val="24"/>
          <w:szCs w:val="24"/>
        </w:rPr>
        <w:br/>
        <w:t>2</w:t>
      </w:r>
      <w:r w:rsidRPr="00D76308">
        <w:rPr>
          <w:rFonts w:ascii="Arial" w:eastAsia="宋体" w:hAnsi="Arial" w:cs="Arial"/>
          <w:kern w:val="0"/>
          <w:sz w:val="24"/>
          <w:szCs w:val="24"/>
        </w:rPr>
        <w:t>、负责会计报告、报表的编制</w:t>
      </w:r>
      <w:r w:rsidRPr="00D76308">
        <w:rPr>
          <w:rFonts w:ascii="Arial" w:eastAsia="宋体" w:hAnsi="Arial" w:cs="Arial"/>
          <w:kern w:val="0"/>
          <w:sz w:val="24"/>
          <w:szCs w:val="24"/>
        </w:rPr>
        <w:br/>
        <w:t>3</w:t>
      </w:r>
      <w:r w:rsidRPr="00D76308">
        <w:rPr>
          <w:rFonts w:ascii="Arial" w:eastAsia="宋体" w:hAnsi="Arial" w:cs="Arial"/>
          <w:kern w:val="0"/>
          <w:sz w:val="24"/>
          <w:szCs w:val="24"/>
        </w:rPr>
        <w:t>、管理内部往来账、应收、应付款、固定资产、无形资产等；及时进行营业税纳税申报</w:t>
      </w:r>
      <w:r w:rsidRPr="00D76308">
        <w:rPr>
          <w:rFonts w:ascii="Arial" w:eastAsia="宋体" w:hAnsi="Arial" w:cs="Arial"/>
          <w:kern w:val="0"/>
          <w:sz w:val="24"/>
          <w:szCs w:val="24"/>
        </w:rPr>
        <w:br/>
        <w:t>4</w:t>
      </w:r>
      <w:r w:rsidRPr="00D76308">
        <w:rPr>
          <w:rFonts w:ascii="Arial" w:eastAsia="宋体" w:hAnsi="Arial" w:cs="Arial"/>
          <w:kern w:val="0"/>
          <w:sz w:val="24"/>
          <w:szCs w:val="24"/>
        </w:rPr>
        <w:t>、向审计单位提供相关资料，协调公司审计工作</w:t>
      </w:r>
      <w:r w:rsidRPr="00D76308">
        <w:rPr>
          <w:rFonts w:ascii="Arial" w:eastAsia="宋体" w:hAnsi="Arial" w:cs="Arial"/>
          <w:kern w:val="0"/>
          <w:sz w:val="24"/>
          <w:szCs w:val="24"/>
        </w:rPr>
        <w:br/>
        <w:t>5</w:t>
      </w:r>
      <w:r w:rsidRPr="00D76308">
        <w:rPr>
          <w:rFonts w:ascii="Arial" w:eastAsia="宋体" w:hAnsi="Arial" w:cs="Arial"/>
          <w:kern w:val="0"/>
          <w:sz w:val="24"/>
          <w:szCs w:val="24"/>
        </w:rPr>
        <w:t>、负责发票的出具、领用、核销</w:t>
      </w:r>
      <w:r w:rsidRPr="00D76308">
        <w:rPr>
          <w:rFonts w:ascii="Arial" w:eastAsia="宋体" w:hAnsi="Arial" w:cs="Arial"/>
          <w:kern w:val="0"/>
          <w:sz w:val="24"/>
          <w:szCs w:val="24"/>
        </w:rPr>
        <w:br/>
        <w:t>6</w:t>
      </w:r>
      <w:r w:rsidRPr="00D76308">
        <w:rPr>
          <w:rFonts w:ascii="Arial" w:eastAsia="宋体" w:hAnsi="Arial" w:cs="Arial"/>
          <w:kern w:val="0"/>
          <w:sz w:val="24"/>
          <w:szCs w:val="24"/>
        </w:rPr>
        <w:t>、负责会计原始凭证、帐册、报表等会计档案的整理、归档工作</w:t>
      </w:r>
      <w:r w:rsidRPr="00D76308">
        <w:rPr>
          <w:rFonts w:ascii="Arial" w:eastAsia="宋体" w:hAnsi="Arial" w:cs="Arial"/>
          <w:kern w:val="0"/>
          <w:sz w:val="24"/>
          <w:szCs w:val="24"/>
        </w:rPr>
        <w:br/>
      </w:r>
      <w:r w:rsidRPr="00D76308">
        <w:rPr>
          <w:rFonts w:ascii="Arial" w:eastAsia="宋体" w:hAnsi="Arial" w:cs="Arial"/>
          <w:kern w:val="0"/>
          <w:sz w:val="24"/>
          <w:szCs w:val="24"/>
        </w:rPr>
        <w:br/>
      </w:r>
      <w:r w:rsidR="008506FA" w:rsidRPr="00D76308">
        <w:rPr>
          <w:rFonts w:ascii="Arial" w:eastAsia="宋体" w:hAnsi="Arial" w:cs="Arial"/>
          <w:kern w:val="0"/>
          <w:sz w:val="24"/>
          <w:szCs w:val="24"/>
        </w:rPr>
        <w:t>二、岗位要求：</w:t>
      </w:r>
      <w:r w:rsidR="008506FA" w:rsidRPr="00D76308">
        <w:rPr>
          <w:rFonts w:ascii="Arial" w:eastAsia="宋体" w:hAnsi="Arial" w:cs="Arial"/>
          <w:kern w:val="0"/>
          <w:sz w:val="24"/>
          <w:szCs w:val="24"/>
        </w:rPr>
        <w:br/>
      </w:r>
      <w:r w:rsidRPr="00D76308">
        <w:rPr>
          <w:rFonts w:ascii="Arial" w:eastAsia="宋体" w:hAnsi="Arial" w:cs="Arial"/>
          <w:kern w:val="0"/>
          <w:sz w:val="24"/>
          <w:szCs w:val="24"/>
        </w:rPr>
        <w:t>1</w:t>
      </w:r>
      <w:r w:rsidRPr="00D76308">
        <w:rPr>
          <w:rFonts w:ascii="Arial" w:eastAsia="宋体" w:hAnsi="Arial" w:cs="Arial"/>
          <w:kern w:val="0"/>
          <w:sz w:val="24"/>
          <w:szCs w:val="24"/>
        </w:rPr>
        <w:t>、</w:t>
      </w:r>
      <w:r w:rsidRPr="00D76308">
        <w:rPr>
          <w:rFonts w:ascii="Arial" w:eastAsia="宋体" w:hAnsi="Arial" w:cs="Arial"/>
          <w:kern w:val="0"/>
          <w:sz w:val="24"/>
          <w:szCs w:val="24"/>
        </w:rPr>
        <w:t>2017</w:t>
      </w:r>
      <w:r w:rsidRPr="00D76308">
        <w:rPr>
          <w:rFonts w:ascii="Arial" w:eastAsia="宋体" w:hAnsi="Arial" w:cs="Arial"/>
          <w:kern w:val="0"/>
          <w:sz w:val="24"/>
          <w:szCs w:val="24"/>
        </w:rPr>
        <w:t>全日制应届毕业生，北京生源，本科及以上学历，专业对口。</w:t>
      </w:r>
      <w:r w:rsidRPr="00D76308">
        <w:rPr>
          <w:rFonts w:ascii="Arial" w:eastAsia="宋体" w:hAnsi="Arial" w:cs="Arial"/>
          <w:kern w:val="0"/>
          <w:sz w:val="24"/>
          <w:szCs w:val="24"/>
        </w:rPr>
        <w:br/>
        <w:t>2</w:t>
      </w:r>
      <w:r w:rsidRPr="00D76308">
        <w:rPr>
          <w:rFonts w:ascii="Arial" w:eastAsia="宋体" w:hAnsi="Arial" w:cs="Arial"/>
          <w:kern w:val="0"/>
          <w:sz w:val="24"/>
          <w:szCs w:val="24"/>
        </w:rPr>
        <w:t>、熟悉并能执行相关会计法规及会计制度</w:t>
      </w:r>
      <w:r w:rsidRPr="00D76308">
        <w:rPr>
          <w:rFonts w:ascii="Arial" w:eastAsia="宋体" w:hAnsi="Arial" w:cs="Arial"/>
          <w:kern w:val="0"/>
          <w:sz w:val="24"/>
          <w:szCs w:val="24"/>
        </w:rPr>
        <w:br/>
        <w:t>3</w:t>
      </w:r>
      <w:r w:rsidRPr="00D76308">
        <w:rPr>
          <w:rFonts w:ascii="Arial" w:eastAsia="宋体" w:hAnsi="Arial" w:cs="Arial"/>
          <w:kern w:val="0"/>
          <w:sz w:val="24"/>
          <w:szCs w:val="24"/>
        </w:rPr>
        <w:t>、具备良好的沟通能力，对待工作细致认真，工作态度端正积极，服从工作安排；</w:t>
      </w:r>
      <w:r w:rsidRPr="00D76308">
        <w:rPr>
          <w:rFonts w:ascii="Arial" w:eastAsia="宋体" w:hAnsi="Arial" w:cs="Arial"/>
          <w:kern w:val="0"/>
          <w:sz w:val="24"/>
          <w:szCs w:val="24"/>
        </w:rPr>
        <w:br/>
        <w:t>4</w:t>
      </w:r>
      <w:r w:rsidRPr="00D76308">
        <w:rPr>
          <w:rFonts w:ascii="Arial" w:eastAsia="宋体" w:hAnsi="Arial" w:cs="Arial"/>
          <w:kern w:val="0"/>
          <w:sz w:val="24"/>
          <w:szCs w:val="24"/>
        </w:rPr>
        <w:t>、熟练操作常用办公软件、财务软件（</w:t>
      </w:r>
      <w:r w:rsidRPr="00D76308">
        <w:rPr>
          <w:rFonts w:ascii="Arial" w:eastAsia="宋体" w:hAnsi="Arial" w:cs="Arial"/>
          <w:kern w:val="0"/>
          <w:sz w:val="24"/>
          <w:szCs w:val="24"/>
        </w:rPr>
        <w:t>office</w:t>
      </w:r>
      <w:r w:rsidRPr="00D76308">
        <w:rPr>
          <w:rFonts w:ascii="Arial" w:eastAsia="宋体" w:hAnsi="Arial" w:cs="Arial"/>
          <w:kern w:val="0"/>
          <w:sz w:val="24"/>
          <w:szCs w:val="24"/>
        </w:rPr>
        <w:t>、用友等）；</w:t>
      </w:r>
      <w:r w:rsidRPr="00D76308">
        <w:rPr>
          <w:rFonts w:ascii="Arial" w:eastAsia="宋体" w:hAnsi="Arial" w:cs="Arial"/>
          <w:kern w:val="0"/>
          <w:sz w:val="24"/>
          <w:szCs w:val="24"/>
        </w:rPr>
        <w:br/>
        <w:t>5</w:t>
      </w:r>
      <w:r w:rsidRPr="00D76308">
        <w:rPr>
          <w:rFonts w:ascii="Arial" w:eastAsia="宋体" w:hAnsi="Arial" w:cs="Arial"/>
          <w:kern w:val="0"/>
          <w:sz w:val="24"/>
          <w:szCs w:val="24"/>
        </w:rPr>
        <w:t>、有财务、会计、出纳相关工作经验者、持有会计从业资格证者优先。</w:t>
      </w:r>
      <w:r w:rsidRPr="00D76308">
        <w:rPr>
          <w:rFonts w:ascii="Arial" w:eastAsia="宋体" w:hAnsi="Arial" w:cs="Arial"/>
          <w:kern w:val="0"/>
          <w:sz w:val="24"/>
          <w:szCs w:val="24"/>
        </w:rPr>
        <w:br/>
      </w:r>
      <w:r w:rsidRPr="00D76308">
        <w:rPr>
          <w:rFonts w:ascii="Arial" w:eastAsia="宋体" w:hAnsi="Arial" w:cs="Arial"/>
          <w:kern w:val="0"/>
          <w:sz w:val="24"/>
          <w:szCs w:val="24"/>
        </w:rPr>
        <w:br/>
      </w:r>
      <w:r w:rsidR="008506FA" w:rsidRPr="00D76308">
        <w:rPr>
          <w:rFonts w:ascii="Arial" w:eastAsia="宋体" w:hAnsi="Arial" w:cs="Arial"/>
          <w:kern w:val="0"/>
          <w:sz w:val="24"/>
          <w:szCs w:val="24"/>
        </w:rPr>
        <w:t>三、福利待遇：</w:t>
      </w:r>
      <w:r w:rsidR="008506FA" w:rsidRPr="00D76308">
        <w:rPr>
          <w:rFonts w:ascii="Arial" w:eastAsia="宋体" w:hAnsi="Arial" w:cs="Arial"/>
          <w:kern w:val="0"/>
          <w:sz w:val="24"/>
          <w:szCs w:val="24"/>
        </w:rPr>
        <w:br/>
      </w:r>
      <w:r w:rsidRPr="00D76308">
        <w:rPr>
          <w:rFonts w:ascii="Arial" w:eastAsia="宋体" w:hAnsi="Arial" w:cs="Arial"/>
          <w:kern w:val="0"/>
          <w:sz w:val="24"/>
          <w:szCs w:val="24"/>
        </w:rPr>
        <w:t>1</w:t>
      </w:r>
      <w:r w:rsidRPr="00D76308">
        <w:rPr>
          <w:rFonts w:ascii="Arial" w:eastAsia="宋体" w:hAnsi="Arial" w:cs="Arial"/>
          <w:kern w:val="0"/>
          <w:sz w:val="24"/>
          <w:szCs w:val="24"/>
        </w:rPr>
        <w:t>、薪酬待遇按公司相关规定执行，缴纳五险一金，意外保险，提供带薪休假、定期健康体检等。</w:t>
      </w:r>
      <w:r w:rsidRPr="00D76308">
        <w:rPr>
          <w:rFonts w:ascii="Arial" w:eastAsia="宋体" w:hAnsi="Arial" w:cs="Arial"/>
          <w:kern w:val="0"/>
          <w:sz w:val="24"/>
          <w:szCs w:val="24"/>
        </w:rPr>
        <w:br/>
        <w:t>2</w:t>
      </w:r>
      <w:r w:rsidRPr="00D76308">
        <w:rPr>
          <w:rFonts w:ascii="Arial" w:eastAsia="宋体" w:hAnsi="Arial" w:cs="Arial"/>
          <w:kern w:val="0"/>
          <w:sz w:val="24"/>
          <w:szCs w:val="24"/>
        </w:rPr>
        <w:t>、公司提供工作餐。</w:t>
      </w:r>
      <w:r w:rsidRPr="00D76308">
        <w:rPr>
          <w:rFonts w:ascii="Arial" w:eastAsia="宋体" w:hAnsi="Arial" w:cs="Arial"/>
          <w:kern w:val="0"/>
          <w:sz w:val="24"/>
          <w:szCs w:val="24"/>
        </w:rPr>
        <w:br/>
      </w:r>
      <w:r w:rsidRPr="00D76308">
        <w:rPr>
          <w:rFonts w:ascii="Arial" w:eastAsia="宋体" w:hAnsi="Arial" w:cs="Arial"/>
          <w:kern w:val="0"/>
          <w:sz w:val="24"/>
          <w:szCs w:val="24"/>
        </w:rPr>
        <w:br/>
      </w:r>
      <w:r w:rsidRPr="00D76308">
        <w:rPr>
          <w:rFonts w:ascii="Arial" w:eastAsia="宋体" w:hAnsi="Arial" w:cs="Arial"/>
          <w:kern w:val="0"/>
          <w:sz w:val="24"/>
          <w:szCs w:val="24"/>
        </w:rPr>
        <w:t>简历投递：</w:t>
      </w:r>
      <w:r w:rsidRPr="00D76308">
        <w:rPr>
          <w:rFonts w:ascii="Arial" w:eastAsia="宋体" w:hAnsi="Arial" w:cs="Arial"/>
          <w:kern w:val="0"/>
          <w:sz w:val="24"/>
          <w:szCs w:val="24"/>
        </w:rPr>
        <w:t xml:space="preserve"> </w:t>
      </w:r>
      <w:r w:rsidRPr="00D76308">
        <w:rPr>
          <w:rFonts w:ascii="Arial" w:eastAsia="宋体" w:hAnsi="Arial" w:cs="Arial"/>
          <w:kern w:val="0"/>
          <w:sz w:val="24"/>
          <w:szCs w:val="24"/>
        </w:rPr>
        <w:br/>
      </w:r>
      <w:r w:rsidRPr="00D76308">
        <w:rPr>
          <w:rFonts w:ascii="Arial" w:eastAsia="宋体" w:hAnsi="Arial" w:cs="Arial"/>
          <w:kern w:val="0"/>
          <w:sz w:val="24"/>
          <w:szCs w:val="24"/>
        </w:rPr>
        <w:t>简历投递邮箱：</w:t>
      </w:r>
      <w:r w:rsidR="005A666B" w:rsidRPr="008506FA">
        <w:rPr>
          <w:rFonts w:ascii="Arial" w:eastAsia="宋体" w:hAnsi="Arial" w:cs="Arial"/>
          <w:kern w:val="0"/>
          <w:sz w:val="24"/>
          <w:szCs w:val="24"/>
        </w:rPr>
        <w:t>crmlhr@163.com</w:t>
      </w:r>
    </w:p>
    <w:p w:rsidR="00D76308" w:rsidRPr="008F37E7" w:rsidRDefault="00D76308" w:rsidP="008F37E7">
      <w:pPr>
        <w:widowControl/>
        <w:spacing w:line="300" w:lineRule="auto"/>
        <w:jc w:val="left"/>
        <w:rPr>
          <w:rFonts w:ascii="Arial" w:eastAsia="宋体" w:hAnsi="Arial" w:cs="Arial"/>
          <w:kern w:val="0"/>
          <w:sz w:val="24"/>
          <w:szCs w:val="24"/>
        </w:rPr>
      </w:pPr>
      <w:r w:rsidRPr="00D76308">
        <w:rPr>
          <w:rFonts w:ascii="Arial" w:eastAsia="宋体" w:hAnsi="Arial" w:cs="Arial"/>
          <w:kern w:val="0"/>
          <w:sz w:val="24"/>
          <w:szCs w:val="24"/>
        </w:rPr>
        <w:t>请将简历以附件形式粘贴发送，并以</w:t>
      </w:r>
      <w:r w:rsidRPr="00D76308">
        <w:rPr>
          <w:rFonts w:ascii="Arial" w:eastAsia="宋体" w:hAnsi="Arial" w:cs="Arial"/>
          <w:kern w:val="0"/>
          <w:sz w:val="24"/>
          <w:szCs w:val="24"/>
        </w:rPr>
        <w:t>“</w:t>
      </w:r>
      <w:r w:rsidRPr="00D76308">
        <w:rPr>
          <w:rFonts w:ascii="Arial" w:eastAsia="宋体" w:hAnsi="Arial" w:cs="Arial"/>
          <w:kern w:val="0"/>
          <w:sz w:val="24"/>
          <w:szCs w:val="24"/>
        </w:rPr>
        <w:t>应聘财务管理岗－学校－专业－姓名－性别－学历</w:t>
      </w:r>
      <w:r w:rsidRPr="00D76308">
        <w:rPr>
          <w:rFonts w:ascii="Arial" w:eastAsia="宋体" w:hAnsi="Arial" w:cs="Arial"/>
          <w:kern w:val="0"/>
          <w:sz w:val="24"/>
          <w:szCs w:val="24"/>
        </w:rPr>
        <w:t>”</w:t>
      </w:r>
      <w:r w:rsidRPr="00D76308">
        <w:rPr>
          <w:rFonts w:ascii="Arial" w:eastAsia="宋体" w:hAnsi="Arial" w:cs="Arial"/>
          <w:kern w:val="0"/>
          <w:sz w:val="24"/>
          <w:szCs w:val="24"/>
        </w:rPr>
        <w:t>的形式命名邮件名和附件。</w:t>
      </w:r>
    </w:p>
    <w:sectPr w:rsidR="00D76308" w:rsidRPr="008F37E7" w:rsidSect="009332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A8D" w:rsidRDefault="000B2A8D" w:rsidP="00FC7B8F">
      <w:r>
        <w:separator/>
      </w:r>
    </w:p>
  </w:endnote>
  <w:endnote w:type="continuationSeparator" w:id="1">
    <w:p w:rsidR="000B2A8D" w:rsidRDefault="000B2A8D" w:rsidP="00FC7B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00000000" w:usb2="00000000"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A8D" w:rsidRDefault="000B2A8D" w:rsidP="00FC7B8F">
      <w:r>
        <w:separator/>
      </w:r>
    </w:p>
  </w:footnote>
  <w:footnote w:type="continuationSeparator" w:id="1">
    <w:p w:rsidR="000B2A8D" w:rsidRDefault="000B2A8D" w:rsidP="00FC7B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F1222"/>
    <w:multiLevelType w:val="multilevel"/>
    <w:tmpl w:val="BDF8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382126"/>
    <w:multiLevelType w:val="multilevel"/>
    <w:tmpl w:val="DF3E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3370E3"/>
    <w:multiLevelType w:val="multilevel"/>
    <w:tmpl w:val="F268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3B67A3"/>
    <w:multiLevelType w:val="multilevel"/>
    <w:tmpl w:val="6F3E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F20548"/>
    <w:multiLevelType w:val="multilevel"/>
    <w:tmpl w:val="897E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7B8F"/>
    <w:rsid w:val="000B2A8D"/>
    <w:rsid w:val="00190BE6"/>
    <w:rsid w:val="001B4066"/>
    <w:rsid w:val="00402009"/>
    <w:rsid w:val="004664CB"/>
    <w:rsid w:val="00490999"/>
    <w:rsid w:val="004F4ED8"/>
    <w:rsid w:val="005A666B"/>
    <w:rsid w:val="00602B5F"/>
    <w:rsid w:val="0080378C"/>
    <w:rsid w:val="008506FA"/>
    <w:rsid w:val="00866A68"/>
    <w:rsid w:val="008F37E7"/>
    <w:rsid w:val="008F4896"/>
    <w:rsid w:val="0093328D"/>
    <w:rsid w:val="009601C7"/>
    <w:rsid w:val="00975141"/>
    <w:rsid w:val="00A02F5A"/>
    <w:rsid w:val="00B32D7E"/>
    <w:rsid w:val="00C71002"/>
    <w:rsid w:val="00C850B1"/>
    <w:rsid w:val="00CE0AB9"/>
    <w:rsid w:val="00D27CC1"/>
    <w:rsid w:val="00D76308"/>
    <w:rsid w:val="00EA78BE"/>
    <w:rsid w:val="00F4499F"/>
    <w:rsid w:val="00F522DE"/>
    <w:rsid w:val="00F86CFE"/>
    <w:rsid w:val="00FC7B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28D"/>
    <w:pPr>
      <w:widowControl w:val="0"/>
      <w:jc w:val="both"/>
    </w:pPr>
  </w:style>
  <w:style w:type="paragraph" w:styleId="2">
    <w:name w:val="heading 2"/>
    <w:basedOn w:val="a"/>
    <w:link w:val="2Char"/>
    <w:uiPriority w:val="9"/>
    <w:qFormat/>
    <w:rsid w:val="00D76308"/>
    <w:pPr>
      <w:widowControl/>
      <w:spacing w:before="100" w:beforeAutospacing="1" w:after="48"/>
      <w:jc w:val="left"/>
      <w:outlineLvl w:val="1"/>
    </w:pPr>
    <w:rPr>
      <w:rFonts w:ascii="宋体" w:eastAsia="宋体" w:hAnsi="宋体" w:cs="宋体"/>
      <w:b/>
      <w:bCs/>
      <w:color w:val="008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C7B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C7B8F"/>
    <w:rPr>
      <w:sz w:val="18"/>
      <w:szCs w:val="18"/>
    </w:rPr>
  </w:style>
  <w:style w:type="paragraph" w:styleId="a4">
    <w:name w:val="footer"/>
    <w:basedOn w:val="a"/>
    <w:link w:val="Char0"/>
    <w:uiPriority w:val="99"/>
    <w:semiHidden/>
    <w:unhideWhenUsed/>
    <w:rsid w:val="00FC7B8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C7B8F"/>
    <w:rPr>
      <w:sz w:val="18"/>
      <w:szCs w:val="18"/>
    </w:rPr>
  </w:style>
  <w:style w:type="character" w:styleId="a5">
    <w:name w:val="Hyperlink"/>
    <w:basedOn w:val="a0"/>
    <w:uiPriority w:val="99"/>
    <w:unhideWhenUsed/>
    <w:rsid w:val="00D76308"/>
    <w:rPr>
      <w:strike w:val="0"/>
      <w:dstrike w:val="0"/>
      <w:color w:val="336699"/>
      <w:u w:val="none"/>
      <w:effect w:val="none"/>
    </w:rPr>
  </w:style>
  <w:style w:type="character" w:customStyle="1" w:styleId="2Char">
    <w:name w:val="标题 2 Char"/>
    <w:basedOn w:val="a0"/>
    <w:link w:val="2"/>
    <w:uiPriority w:val="9"/>
    <w:rsid w:val="00D76308"/>
    <w:rPr>
      <w:rFonts w:ascii="宋体" w:eastAsia="宋体" w:hAnsi="宋体" w:cs="宋体"/>
      <w:b/>
      <w:bCs/>
      <w:color w:val="008000"/>
      <w:kern w:val="0"/>
      <w:sz w:val="26"/>
      <w:szCs w:val="26"/>
    </w:rPr>
  </w:style>
  <w:style w:type="character" w:customStyle="1" w:styleId="nui-faceedit-tips2">
    <w:name w:val="nui-faceedit-tips2"/>
    <w:basedOn w:val="a0"/>
    <w:rsid w:val="005A666B"/>
    <w:rPr>
      <w:vanish w:val="0"/>
      <w:webHidden w:val="0"/>
      <w:color w:val="FFFFFF"/>
      <w:shd w:val="clear" w:color="auto" w:fill="000000"/>
      <w:specVanish w:val="0"/>
    </w:rPr>
  </w:style>
  <w:style w:type="character" w:customStyle="1" w:styleId="nui-menu-item-text4">
    <w:name w:val="nui-menu-item-text4"/>
    <w:basedOn w:val="a0"/>
    <w:rsid w:val="005A666B"/>
  </w:style>
  <w:style w:type="paragraph" w:styleId="a6">
    <w:name w:val="Balloon Text"/>
    <w:basedOn w:val="a"/>
    <w:link w:val="Char1"/>
    <w:uiPriority w:val="99"/>
    <w:semiHidden/>
    <w:unhideWhenUsed/>
    <w:rsid w:val="005A666B"/>
    <w:rPr>
      <w:sz w:val="18"/>
      <w:szCs w:val="18"/>
    </w:rPr>
  </w:style>
  <w:style w:type="character" w:customStyle="1" w:styleId="Char1">
    <w:name w:val="批注框文本 Char"/>
    <w:basedOn w:val="a0"/>
    <w:link w:val="a6"/>
    <w:uiPriority w:val="99"/>
    <w:semiHidden/>
    <w:rsid w:val="005A666B"/>
    <w:rPr>
      <w:sz w:val="18"/>
      <w:szCs w:val="18"/>
    </w:rPr>
  </w:style>
  <w:style w:type="paragraph" w:styleId="a7">
    <w:name w:val="List Paragraph"/>
    <w:basedOn w:val="a"/>
    <w:uiPriority w:val="34"/>
    <w:qFormat/>
    <w:rsid w:val="008506FA"/>
    <w:pPr>
      <w:ind w:firstLineChars="200" w:firstLine="420"/>
    </w:pPr>
  </w:style>
</w:styles>
</file>

<file path=word/webSettings.xml><?xml version="1.0" encoding="utf-8"?>
<w:webSettings xmlns:r="http://schemas.openxmlformats.org/officeDocument/2006/relationships" xmlns:w="http://schemas.openxmlformats.org/wordprocessingml/2006/main">
  <w:divs>
    <w:div w:id="316999812">
      <w:bodyDiv w:val="1"/>
      <w:marLeft w:val="0"/>
      <w:marRight w:val="0"/>
      <w:marTop w:val="0"/>
      <w:marBottom w:val="0"/>
      <w:divBdr>
        <w:top w:val="none" w:sz="0" w:space="0" w:color="auto"/>
        <w:left w:val="none" w:sz="0" w:space="0" w:color="auto"/>
        <w:bottom w:val="none" w:sz="0" w:space="0" w:color="auto"/>
        <w:right w:val="none" w:sz="0" w:space="0" w:color="auto"/>
      </w:divBdr>
      <w:divsChild>
        <w:div w:id="273944688">
          <w:marLeft w:val="0"/>
          <w:marRight w:val="0"/>
          <w:marTop w:val="0"/>
          <w:marBottom w:val="0"/>
          <w:divBdr>
            <w:top w:val="none" w:sz="0" w:space="0" w:color="auto"/>
            <w:left w:val="none" w:sz="0" w:space="0" w:color="auto"/>
            <w:bottom w:val="none" w:sz="0" w:space="0" w:color="auto"/>
            <w:right w:val="none" w:sz="0" w:space="0" w:color="auto"/>
          </w:divBdr>
          <w:divsChild>
            <w:div w:id="745879413">
              <w:marLeft w:val="0"/>
              <w:marRight w:val="300"/>
              <w:marTop w:val="0"/>
              <w:marBottom w:val="0"/>
              <w:divBdr>
                <w:top w:val="none" w:sz="0" w:space="0" w:color="auto"/>
                <w:left w:val="none" w:sz="0" w:space="0" w:color="auto"/>
                <w:bottom w:val="none" w:sz="0" w:space="0" w:color="auto"/>
                <w:right w:val="none" w:sz="0" w:space="0" w:color="auto"/>
              </w:divBdr>
              <w:divsChild>
                <w:div w:id="946741478">
                  <w:marLeft w:val="0"/>
                  <w:marRight w:val="0"/>
                  <w:marTop w:val="0"/>
                  <w:marBottom w:val="240"/>
                  <w:divBdr>
                    <w:top w:val="single" w:sz="6" w:space="8" w:color="CCCCCC"/>
                    <w:left w:val="single" w:sz="6" w:space="8" w:color="CCCCCC"/>
                    <w:bottom w:val="single" w:sz="6" w:space="8" w:color="CCCCCC"/>
                    <w:right w:val="single" w:sz="6" w:space="8" w:color="CCCCCC"/>
                  </w:divBdr>
                  <w:divsChild>
                    <w:div w:id="918945947">
                      <w:marLeft w:val="0"/>
                      <w:marRight w:val="0"/>
                      <w:marTop w:val="0"/>
                      <w:marBottom w:val="0"/>
                      <w:divBdr>
                        <w:top w:val="none" w:sz="0" w:space="0" w:color="auto"/>
                        <w:left w:val="none" w:sz="0" w:space="0" w:color="auto"/>
                        <w:bottom w:val="none" w:sz="0" w:space="0" w:color="auto"/>
                        <w:right w:val="none" w:sz="0" w:space="0" w:color="auto"/>
                      </w:divBdr>
                      <w:divsChild>
                        <w:div w:id="5725421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54252368">
      <w:bodyDiv w:val="1"/>
      <w:marLeft w:val="0"/>
      <w:marRight w:val="0"/>
      <w:marTop w:val="0"/>
      <w:marBottom w:val="0"/>
      <w:divBdr>
        <w:top w:val="none" w:sz="0" w:space="0" w:color="auto"/>
        <w:left w:val="none" w:sz="0" w:space="0" w:color="auto"/>
        <w:bottom w:val="none" w:sz="0" w:space="0" w:color="auto"/>
        <w:right w:val="none" w:sz="0" w:space="0" w:color="auto"/>
      </w:divBdr>
    </w:div>
    <w:div w:id="1195729024">
      <w:bodyDiv w:val="1"/>
      <w:marLeft w:val="0"/>
      <w:marRight w:val="0"/>
      <w:marTop w:val="0"/>
      <w:marBottom w:val="0"/>
      <w:divBdr>
        <w:top w:val="none" w:sz="0" w:space="0" w:color="auto"/>
        <w:left w:val="none" w:sz="0" w:space="0" w:color="auto"/>
        <w:bottom w:val="none" w:sz="0" w:space="0" w:color="auto"/>
        <w:right w:val="none" w:sz="0" w:space="0" w:color="auto"/>
      </w:divBdr>
      <w:divsChild>
        <w:div w:id="1279725834">
          <w:marLeft w:val="0"/>
          <w:marRight w:val="0"/>
          <w:marTop w:val="0"/>
          <w:marBottom w:val="0"/>
          <w:divBdr>
            <w:top w:val="none" w:sz="0" w:space="0" w:color="auto"/>
            <w:left w:val="none" w:sz="0" w:space="0" w:color="auto"/>
            <w:bottom w:val="none" w:sz="0" w:space="0" w:color="auto"/>
            <w:right w:val="none" w:sz="0" w:space="0" w:color="auto"/>
          </w:divBdr>
          <w:divsChild>
            <w:div w:id="855653325">
              <w:marLeft w:val="0"/>
              <w:marRight w:val="300"/>
              <w:marTop w:val="0"/>
              <w:marBottom w:val="0"/>
              <w:divBdr>
                <w:top w:val="none" w:sz="0" w:space="0" w:color="auto"/>
                <w:left w:val="none" w:sz="0" w:space="0" w:color="auto"/>
                <w:bottom w:val="none" w:sz="0" w:space="0" w:color="auto"/>
                <w:right w:val="none" w:sz="0" w:space="0" w:color="auto"/>
              </w:divBdr>
              <w:divsChild>
                <w:div w:id="885071585">
                  <w:marLeft w:val="0"/>
                  <w:marRight w:val="0"/>
                  <w:marTop w:val="0"/>
                  <w:marBottom w:val="240"/>
                  <w:divBdr>
                    <w:top w:val="single" w:sz="6" w:space="8" w:color="CCCCCC"/>
                    <w:left w:val="single" w:sz="6" w:space="8" w:color="CCCCCC"/>
                    <w:bottom w:val="single" w:sz="6" w:space="8" w:color="CCCCCC"/>
                    <w:right w:val="single" w:sz="6" w:space="8" w:color="CCCCCC"/>
                  </w:divBdr>
                  <w:divsChild>
                    <w:div w:id="1294753416">
                      <w:marLeft w:val="0"/>
                      <w:marRight w:val="0"/>
                      <w:marTop w:val="0"/>
                      <w:marBottom w:val="0"/>
                      <w:divBdr>
                        <w:top w:val="none" w:sz="0" w:space="0" w:color="auto"/>
                        <w:left w:val="none" w:sz="0" w:space="0" w:color="auto"/>
                        <w:bottom w:val="none" w:sz="0" w:space="0" w:color="auto"/>
                        <w:right w:val="none" w:sz="0" w:space="0" w:color="auto"/>
                      </w:divBdr>
                      <w:divsChild>
                        <w:div w:id="14443778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42526297">
      <w:bodyDiv w:val="1"/>
      <w:marLeft w:val="0"/>
      <w:marRight w:val="0"/>
      <w:marTop w:val="0"/>
      <w:marBottom w:val="0"/>
      <w:divBdr>
        <w:top w:val="none" w:sz="0" w:space="0" w:color="auto"/>
        <w:left w:val="none" w:sz="0" w:space="0" w:color="auto"/>
        <w:bottom w:val="none" w:sz="0" w:space="0" w:color="auto"/>
        <w:right w:val="none" w:sz="0" w:space="0" w:color="auto"/>
      </w:divBdr>
    </w:div>
    <w:div w:id="1671636090">
      <w:bodyDiv w:val="1"/>
      <w:marLeft w:val="0"/>
      <w:marRight w:val="0"/>
      <w:marTop w:val="0"/>
      <w:marBottom w:val="0"/>
      <w:divBdr>
        <w:top w:val="none" w:sz="0" w:space="0" w:color="auto"/>
        <w:left w:val="none" w:sz="0" w:space="0" w:color="auto"/>
        <w:bottom w:val="none" w:sz="0" w:space="0" w:color="auto"/>
        <w:right w:val="none" w:sz="0" w:space="0" w:color="auto"/>
      </w:divBdr>
      <w:divsChild>
        <w:div w:id="934247041">
          <w:marLeft w:val="0"/>
          <w:marRight w:val="0"/>
          <w:marTop w:val="0"/>
          <w:marBottom w:val="0"/>
          <w:divBdr>
            <w:top w:val="none" w:sz="0" w:space="0" w:color="auto"/>
            <w:left w:val="none" w:sz="0" w:space="0" w:color="auto"/>
            <w:bottom w:val="none" w:sz="0" w:space="0" w:color="auto"/>
            <w:right w:val="none" w:sz="0" w:space="0" w:color="auto"/>
          </w:divBdr>
          <w:divsChild>
            <w:div w:id="1146698274">
              <w:marLeft w:val="0"/>
              <w:marRight w:val="0"/>
              <w:marTop w:val="0"/>
              <w:marBottom w:val="0"/>
              <w:divBdr>
                <w:top w:val="none" w:sz="0" w:space="0" w:color="auto"/>
                <w:left w:val="none" w:sz="0" w:space="0" w:color="auto"/>
                <w:bottom w:val="single" w:sz="6" w:space="0" w:color="E1E1E1"/>
                <w:right w:val="none" w:sz="0" w:space="0" w:color="auto"/>
              </w:divBdr>
              <w:divsChild>
                <w:div w:id="232592864">
                  <w:marLeft w:val="0"/>
                  <w:marRight w:val="0"/>
                  <w:marTop w:val="0"/>
                  <w:marBottom w:val="0"/>
                  <w:divBdr>
                    <w:top w:val="none" w:sz="0" w:space="0" w:color="auto"/>
                    <w:left w:val="none" w:sz="0" w:space="0" w:color="auto"/>
                    <w:bottom w:val="none" w:sz="0" w:space="0" w:color="auto"/>
                    <w:right w:val="none" w:sz="0" w:space="0" w:color="auto"/>
                  </w:divBdr>
                  <w:divsChild>
                    <w:div w:id="2014339683">
                      <w:marLeft w:val="0"/>
                      <w:marRight w:val="0"/>
                      <w:marTop w:val="0"/>
                      <w:marBottom w:val="0"/>
                      <w:divBdr>
                        <w:top w:val="none" w:sz="0" w:space="0" w:color="auto"/>
                        <w:left w:val="none" w:sz="0" w:space="0" w:color="auto"/>
                        <w:bottom w:val="none" w:sz="0" w:space="0" w:color="auto"/>
                        <w:right w:val="none" w:sz="0" w:space="0" w:color="auto"/>
                      </w:divBdr>
                      <w:divsChild>
                        <w:div w:id="33969698">
                          <w:marLeft w:val="0"/>
                          <w:marRight w:val="0"/>
                          <w:marTop w:val="0"/>
                          <w:marBottom w:val="0"/>
                          <w:divBdr>
                            <w:top w:val="none" w:sz="0" w:space="0" w:color="auto"/>
                            <w:left w:val="none" w:sz="0" w:space="0" w:color="auto"/>
                            <w:bottom w:val="none" w:sz="0" w:space="0" w:color="auto"/>
                            <w:right w:val="none" w:sz="0" w:space="0" w:color="auto"/>
                          </w:divBdr>
                        </w:div>
                        <w:div w:id="34275872">
                          <w:marLeft w:val="0"/>
                          <w:marRight w:val="0"/>
                          <w:marTop w:val="0"/>
                          <w:marBottom w:val="0"/>
                          <w:divBdr>
                            <w:top w:val="none" w:sz="0" w:space="0" w:color="auto"/>
                            <w:left w:val="none" w:sz="0" w:space="0" w:color="auto"/>
                            <w:bottom w:val="none" w:sz="0" w:space="0" w:color="auto"/>
                            <w:right w:val="none" w:sz="0" w:space="0" w:color="auto"/>
                          </w:divBdr>
                        </w:div>
                        <w:div w:id="1881357409">
                          <w:marLeft w:val="0"/>
                          <w:marRight w:val="0"/>
                          <w:marTop w:val="0"/>
                          <w:marBottom w:val="0"/>
                          <w:divBdr>
                            <w:top w:val="none" w:sz="0" w:space="0" w:color="auto"/>
                            <w:left w:val="none" w:sz="0" w:space="0" w:color="auto"/>
                            <w:bottom w:val="none" w:sz="0" w:space="0" w:color="auto"/>
                            <w:right w:val="none" w:sz="0" w:space="0" w:color="auto"/>
                          </w:divBdr>
                          <w:divsChild>
                            <w:div w:id="1616983714">
                              <w:marLeft w:val="0"/>
                              <w:marRight w:val="0"/>
                              <w:marTop w:val="0"/>
                              <w:marBottom w:val="0"/>
                              <w:divBdr>
                                <w:top w:val="none" w:sz="0" w:space="0" w:color="auto"/>
                                <w:left w:val="none" w:sz="0" w:space="0" w:color="auto"/>
                                <w:bottom w:val="none" w:sz="0" w:space="0" w:color="auto"/>
                                <w:right w:val="none" w:sz="0" w:space="0" w:color="auto"/>
                              </w:divBdr>
                              <w:divsChild>
                                <w:div w:id="23883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054927">
      <w:bodyDiv w:val="1"/>
      <w:marLeft w:val="0"/>
      <w:marRight w:val="0"/>
      <w:marTop w:val="0"/>
      <w:marBottom w:val="0"/>
      <w:divBdr>
        <w:top w:val="none" w:sz="0" w:space="0" w:color="auto"/>
        <w:left w:val="none" w:sz="0" w:space="0" w:color="auto"/>
        <w:bottom w:val="none" w:sz="0" w:space="0" w:color="auto"/>
        <w:right w:val="none" w:sz="0" w:space="0" w:color="auto"/>
      </w:divBdr>
      <w:divsChild>
        <w:div w:id="608389788">
          <w:marLeft w:val="0"/>
          <w:marRight w:val="0"/>
          <w:marTop w:val="0"/>
          <w:marBottom w:val="0"/>
          <w:divBdr>
            <w:top w:val="none" w:sz="0" w:space="0" w:color="auto"/>
            <w:left w:val="none" w:sz="0" w:space="0" w:color="auto"/>
            <w:bottom w:val="none" w:sz="0" w:space="0" w:color="auto"/>
            <w:right w:val="none" w:sz="0" w:space="0" w:color="auto"/>
          </w:divBdr>
          <w:divsChild>
            <w:div w:id="6654774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97841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y.yingjiesheng.com/job_738764.html" TargetMode="External"/><Relationship Id="rId3" Type="http://schemas.openxmlformats.org/officeDocument/2006/relationships/settings" Target="settings.xml"/><Relationship Id="rId7" Type="http://schemas.openxmlformats.org/officeDocument/2006/relationships/hyperlink" Target="http://www.crml.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219</Words>
  <Characters>1251</Characters>
  <Application>Microsoft Office Word</Application>
  <DocSecurity>0</DocSecurity>
  <Lines>10</Lines>
  <Paragraphs>2</Paragraphs>
  <ScaleCrop>false</ScaleCrop>
  <Company>user</Company>
  <LinksUpToDate>false</LinksUpToDate>
  <CharactersWithSpaces>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2017-02-10T06:12:00Z</dcterms:created>
  <dcterms:modified xsi:type="dcterms:W3CDTF">2017-02-28T08:06:00Z</dcterms:modified>
</cp:coreProperties>
</file>